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C272E8" w14:textId="77777777" w:rsidR="00DD6842" w:rsidRDefault="00747A3A">
      <w:pPr>
        <w:pStyle w:val="Vrazncitt"/>
        <w:shd w:val="clear" w:color="auto" w:fill="FFFFFF"/>
        <w:rPr>
          <w:rFonts w:ascii="Cambria" w:hAnsi="Cambria"/>
          <w:b/>
          <w:i w:val="0"/>
          <w:color w:val="17365D" w:themeColor="text2" w:themeShade="BF"/>
          <w:sz w:val="96"/>
          <w:szCs w:val="96"/>
          <w:u w:val="single"/>
        </w:rPr>
      </w:pPr>
      <w:r>
        <w:rPr>
          <w:rFonts w:ascii="Cambria" w:hAnsi="Cambria"/>
          <w:b/>
          <w:i w:val="0"/>
          <w:color w:val="17365D" w:themeColor="text2" w:themeShade="BF"/>
          <w:sz w:val="96"/>
          <w:szCs w:val="96"/>
          <w:u w:val="single"/>
        </w:rPr>
        <w:t>ŠKOLNÍ ŘÁD</w:t>
      </w:r>
    </w:p>
    <w:p w14:paraId="26BEE881" w14:textId="77777777" w:rsidR="00DD6842" w:rsidRDefault="00747A3A">
      <w:pPr>
        <w:pStyle w:val="Vrazncitt"/>
        <w:rPr>
          <w:rFonts w:ascii="Cambria" w:hAnsi="Cambria"/>
          <w:b/>
          <w:i w:val="0"/>
          <w:color w:val="17365D" w:themeColor="text2" w:themeShade="BF"/>
          <w:sz w:val="40"/>
          <w:szCs w:val="40"/>
        </w:rPr>
      </w:pPr>
      <w:r>
        <w:rPr>
          <w:rFonts w:ascii="Cambria" w:hAnsi="Cambria"/>
          <w:b/>
          <w:i w:val="0"/>
          <w:color w:val="17365D" w:themeColor="text2" w:themeShade="BF"/>
          <w:sz w:val="40"/>
          <w:szCs w:val="40"/>
        </w:rPr>
        <w:t>Mateřská škola</w:t>
      </w:r>
    </w:p>
    <w:p w14:paraId="04EA5583" w14:textId="77777777" w:rsidR="00DD6842" w:rsidRDefault="00DD6842">
      <w:pPr>
        <w:pStyle w:val="Textbody"/>
        <w:jc w:val="center"/>
        <w:rPr>
          <w:rFonts w:ascii="Cambria" w:hAnsi="Cambria"/>
          <w:b/>
          <w:color w:val="17365D" w:themeColor="text2" w:themeShade="BF"/>
          <w:sz w:val="32"/>
          <w:szCs w:val="32"/>
        </w:rPr>
      </w:pPr>
    </w:p>
    <w:p w14:paraId="2CDF425B" w14:textId="77777777" w:rsidR="00DD6842" w:rsidRDefault="00DD6842">
      <w:pPr>
        <w:pStyle w:val="Textbody"/>
        <w:jc w:val="center"/>
        <w:rPr>
          <w:rFonts w:ascii="Cambria" w:hAnsi="Cambria"/>
          <w:b/>
          <w:color w:val="17365D" w:themeColor="text2" w:themeShade="BF"/>
          <w:sz w:val="32"/>
          <w:szCs w:val="32"/>
        </w:rPr>
      </w:pPr>
    </w:p>
    <w:p w14:paraId="0C0166A4" w14:textId="77777777" w:rsidR="00DD6842" w:rsidRDefault="00DD6842">
      <w:pPr>
        <w:pStyle w:val="Textbody"/>
        <w:jc w:val="center"/>
        <w:rPr>
          <w:rFonts w:ascii="Cambria" w:hAnsi="Cambria"/>
          <w:b/>
          <w:color w:val="17365D" w:themeColor="text2" w:themeShade="BF"/>
          <w:sz w:val="32"/>
          <w:szCs w:val="32"/>
        </w:rPr>
      </w:pPr>
    </w:p>
    <w:p w14:paraId="2CCB634B" w14:textId="77777777" w:rsidR="00DD6842" w:rsidRDefault="00DD6842">
      <w:pPr>
        <w:pStyle w:val="Textbody"/>
        <w:jc w:val="center"/>
        <w:rPr>
          <w:rFonts w:ascii="Cambria" w:hAnsi="Cambria"/>
          <w:b/>
          <w:color w:val="17365D" w:themeColor="text2" w:themeShade="BF"/>
          <w:sz w:val="32"/>
          <w:szCs w:val="32"/>
        </w:rPr>
      </w:pPr>
    </w:p>
    <w:p w14:paraId="11ACF330" w14:textId="77777777" w:rsidR="00DD6842" w:rsidRDefault="00DD6842">
      <w:pPr>
        <w:pStyle w:val="Textbody"/>
        <w:jc w:val="center"/>
        <w:rPr>
          <w:rFonts w:ascii="Cambria" w:hAnsi="Cambria"/>
          <w:b/>
          <w:color w:val="17365D" w:themeColor="text2" w:themeShade="BF"/>
          <w:sz w:val="32"/>
          <w:szCs w:val="32"/>
        </w:rPr>
      </w:pPr>
    </w:p>
    <w:p w14:paraId="32FA4218" w14:textId="77777777" w:rsidR="00DD6842" w:rsidRDefault="00DD6842">
      <w:pPr>
        <w:pStyle w:val="Textbody"/>
        <w:jc w:val="center"/>
        <w:rPr>
          <w:rFonts w:ascii="Cambria" w:hAnsi="Cambria"/>
          <w:b/>
          <w:color w:val="17365D" w:themeColor="text2" w:themeShade="BF"/>
          <w:sz w:val="32"/>
          <w:szCs w:val="32"/>
        </w:rPr>
      </w:pPr>
    </w:p>
    <w:p w14:paraId="45C65B66" w14:textId="77777777" w:rsidR="00DD6842" w:rsidRDefault="00DD6842">
      <w:pPr>
        <w:pStyle w:val="Textbody"/>
        <w:jc w:val="center"/>
        <w:rPr>
          <w:rFonts w:ascii="Cambria" w:hAnsi="Cambria"/>
          <w:b/>
          <w:color w:val="17365D" w:themeColor="text2" w:themeShade="BF"/>
          <w:sz w:val="32"/>
          <w:szCs w:val="32"/>
        </w:rPr>
      </w:pPr>
    </w:p>
    <w:p w14:paraId="65AD393C" w14:textId="77777777" w:rsidR="00DD6842" w:rsidRDefault="00DD6842">
      <w:pPr>
        <w:pStyle w:val="Textbody"/>
        <w:jc w:val="center"/>
        <w:rPr>
          <w:rFonts w:ascii="Cambria" w:hAnsi="Cambria"/>
          <w:b/>
          <w:color w:val="17365D" w:themeColor="text2" w:themeShade="BF"/>
          <w:sz w:val="32"/>
          <w:szCs w:val="32"/>
        </w:rPr>
      </w:pPr>
    </w:p>
    <w:p w14:paraId="4179A331" w14:textId="77777777" w:rsidR="00DD6842" w:rsidRDefault="00747A3A">
      <w:pPr>
        <w:pStyle w:val="Textbody"/>
        <w:jc w:val="center"/>
        <w:rPr>
          <w:rFonts w:ascii="Cambria" w:hAnsi="Cambria"/>
          <w:b/>
          <w:color w:val="17365D" w:themeColor="text2" w:themeShade="BF"/>
          <w:sz w:val="36"/>
          <w:szCs w:val="32"/>
        </w:rPr>
      </w:pPr>
      <w:r>
        <w:rPr>
          <w:rFonts w:ascii="Cambria" w:hAnsi="Cambria"/>
          <w:b/>
          <w:color w:val="17365D" w:themeColor="text2" w:themeShade="BF"/>
          <w:sz w:val="36"/>
          <w:szCs w:val="32"/>
        </w:rPr>
        <w:t xml:space="preserve">Základní škola a Mateřská škola Kájov, </w:t>
      </w:r>
    </w:p>
    <w:p w14:paraId="727653F5" w14:textId="77777777" w:rsidR="00DD6842" w:rsidRDefault="00747A3A">
      <w:pPr>
        <w:pStyle w:val="Textbody"/>
        <w:jc w:val="center"/>
        <w:rPr>
          <w:rFonts w:ascii="Cambria" w:hAnsi="Cambria"/>
          <w:b/>
          <w:color w:val="17365D" w:themeColor="text2" w:themeShade="BF"/>
          <w:sz w:val="36"/>
          <w:szCs w:val="32"/>
        </w:rPr>
      </w:pPr>
      <w:proofErr w:type="spellStart"/>
      <w:r>
        <w:rPr>
          <w:rFonts w:ascii="Cambria" w:hAnsi="Cambria"/>
          <w:b/>
          <w:color w:val="17365D" w:themeColor="text2" w:themeShade="BF"/>
          <w:sz w:val="36"/>
          <w:szCs w:val="32"/>
        </w:rPr>
        <w:t>Kájovská</w:t>
      </w:r>
      <w:proofErr w:type="spellEnd"/>
      <w:r>
        <w:rPr>
          <w:rFonts w:ascii="Cambria" w:hAnsi="Cambria"/>
          <w:b/>
          <w:color w:val="17365D" w:themeColor="text2" w:themeShade="BF"/>
          <w:sz w:val="36"/>
          <w:szCs w:val="32"/>
        </w:rPr>
        <w:t xml:space="preserve"> 6, 382 21 Kájov</w:t>
      </w:r>
    </w:p>
    <w:p w14:paraId="407FD0F2" w14:textId="77777777" w:rsidR="00DD6842" w:rsidRDefault="00DD6842">
      <w:pPr>
        <w:pStyle w:val="Nzev"/>
        <w:spacing w:after="280"/>
        <w:ind w:firstLine="1"/>
        <w:jc w:val="center"/>
        <w:rPr>
          <w:sz w:val="32"/>
          <w:szCs w:val="32"/>
        </w:rPr>
      </w:pPr>
    </w:p>
    <w:p w14:paraId="027F9FF8" w14:textId="77777777" w:rsidR="00DD6842" w:rsidRDefault="00DD6842">
      <w:pPr>
        <w:pStyle w:val="Nzev"/>
        <w:spacing w:after="280"/>
        <w:ind w:firstLine="1"/>
        <w:jc w:val="center"/>
        <w:rPr>
          <w:sz w:val="32"/>
          <w:szCs w:val="32"/>
        </w:rPr>
      </w:pPr>
    </w:p>
    <w:p w14:paraId="7528AE94" w14:textId="77777777" w:rsidR="00DD6842" w:rsidRDefault="00DD6842">
      <w:pPr>
        <w:pStyle w:val="Nzev"/>
        <w:spacing w:after="280"/>
        <w:ind w:firstLine="1"/>
        <w:jc w:val="center"/>
        <w:rPr>
          <w:sz w:val="32"/>
          <w:szCs w:val="32"/>
        </w:rPr>
      </w:pPr>
    </w:p>
    <w:p w14:paraId="34BE5A88" w14:textId="77777777" w:rsidR="00DD6842" w:rsidRDefault="00DD6842">
      <w:pPr>
        <w:pStyle w:val="Podnadpis"/>
        <w:rPr>
          <w:rFonts w:hint="eastAsia"/>
          <w:color w:val="17365D" w:themeColor="text2" w:themeShade="BF"/>
        </w:rPr>
      </w:pPr>
    </w:p>
    <w:p w14:paraId="05A3DA11" w14:textId="77777777" w:rsidR="00DD6842" w:rsidRDefault="00DD6842">
      <w:pPr>
        <w:pStyle w:val="Textbody"/>
        <w:rPr>
          <w:color w:val="17365D" w:themeColor="text2" w:themeShade="BF"/>
        </w:rPr>
      </w:pPr>
    </w:p>
    <w:p w14:paraId="79F17CAA" w14:textId="77777777" w:rsidR="00DD6842" w:rsidRDefault="00DD6842">
      <w:pPr>
        <w:pStyle w:val="Textbody"/>
        <w:rPr>
          <w:color w:val="17365D" w:themeColor="text2" w:themeShade="BF"/>
        </w:rPr>
      </w:pPr>
    </w:p>
    <w:p w14:paraId="40487254" w14:textId="77777777" w:rsidR="00DD6842" w:rsidRDefault="00DD6842">
      <w:pPr>
        <w:pStyle w:val="Textbody"/>
        <w:rPr>
          <w:color w:val="17365D" w:themeColor="text2" w:themeShade="BF"/>
        </w:rPr>
      </w:pPr>
    </w:p>
    <w:p w14:paraId="3656E200" w14:textId="77777777" w:rsidR="00DD6842" w:rsidRDefault="00DD6842">
      <w:pPr>
        <w:pStyle w:val="Textbody"/>
        <w:rPr>
          <w:color w:val="17365D" w:themeColor="text2" w:themeShade="BF"/>
        </w:rPr>
      </w:pPr>
    </w:p>
    <w:p w14:paraId="3E28D98A" w14:textId="77777777" w:rsidR="00DD6842" w:rsidRDefault="00DD6842">
      <w:pPr>
        <w:pStyle w:val="Nzev"/>
        <w:pBdr>
          <w:bottom w:val="single" w:sz="8" w:space="0" w:color="4F81BD"/>
        </w:pBdr>
        <w:spacing w:after="280"/>
        <w:jc w:val="center"/>
        <w:rPr>
          <w:sz w:val="32"/>
          <w:szCs w:val="32"/>
        </w:rPr>
      </w:pPr>
    </w:p>
    <w:p w14:paraId="402E5E2C" w14:textId="62911712" w:rsidR="001D62F2" w:rsidRDefault="00747A3A">
      <w:pPr>
        <w:shd w:val="clear" w:color="auto" w:fill="auto"/>
        <w:spacing w:before="280" w:after="280"/>
      </w:pPr>
      <w:r>
        <w:br w:type="page"/>
      </w:r>
    </w:p>
    <w:p w14:paraId="74DDE8C9" w14:textId="77777777" w:rsidR="003F738E" w:rsidRDefault="003F738E" w:rsidP="003F738E">
      <w:pPr>
        <w:shd w:val="clear" w:color="auto" w:fill="auto"/>
        <w:suppressAutoHyphens w:val="0"/>
        <w:spacing w:beforeAutospacing="0" w:afterAutospacing="0"/>
        <w:jc w:val="both"/>
      </w:pPr>
    </w:p>
    <w:p w14:paraId="3464A8F3" w14:textId="30C16C70" w:rsidR="003F738E" w:rsidRPr="000D6F88" w:rsidRDefault="003F738E" w:rsidP="00F85E53">
      <w:pPr>
        <w:pStyle w:val="Odstavecseseznamem"/>
        <w:numPr>
          <w:ilvl w:val="0"/>
          <w:numId w:val="26"/>
        </w:numPr>
        <w:shd w:val="clear" w:color="auto" w:fill="auto"/>
        <w:suppressAutoHyphens w:val="0"/>
        <w:spacing w:beforeAutospacing="0" w:afterAutospacing="0"/>
        <w:rPr>
          <w:b/>
        </w:rPr>
      </w:pPr>
      <w:r w:rsidRPr="000D6F88">
        <w:rPr>
          <w:b/>
        </w:rPr>
        <w:t>Školní řád mateřské školy</w:t>
      </w:r>
    </w:p>
    <w:p w14:paraId="55298A2C" w14:textId="44B787F5" w:rsidR="003F738E" w:rsidRDefault="003F738E" w:rsidP="00F85E53">
      <w:pPr>
        <w:shd w:val="clear" w:color="auto" w:fill="auto"/>
        <w:suppressAutoHyphens w:val="0"/>
        <w:spacing w:beforeAutospacing="0" w:afterAutospacing="0"/>
      </w:pPr>
      <w:r>
        <w:t xml:space="preserve">              </w:t>
      </w:r>
      <w:r w:rsidR="00F85E53">
        <w:t xml:space="preserve">          </w:t>
      </w:r>
      <w:proofErr w:type="gramStart"/>
      <w:r>
        <w:t>1.1.Základní</w:t>
      </w:r>
      <w:proofErr w:type="gramEnd"/>
      <w:r>
        <w:t xml:space="preserve"> cíle vzdělávání</w:t>
      </w:r>
    </w:p>
    <w:p w14:paraId="68244884" w14:textId="3B1A55A9" w:rsidR="003F738E" w:rsidRPr="000D6F88" w:rsidRDefault="003F738E" w:rsidP="00F85E53">
      <w:pPr>
        <w:pStyle w:val="Odstavecseseznamem"/>
        <w:numPr>
          <w:ilvl w:val="0"/>
          <w:numId w:val="26"/>
        </w:numPr>
        <w:shd w:val="clear" w:color="auto" w:fill="auto"/>
        <w:suppressAutoHyphens w:val="0"/>
        <w:spacing w:beforeAutospacing="0" w:afterAutospacing="0"/>
        <w:rPr>
          <w:b/>
        </w:rPr>
      </w:pPr>
      <w:r w:rsidRPr="000D6F88">
        <w:rPr>
          <w:b/>
        </w:rPr>
        <w:t>Práva a povinnosti dětí a jejich zákonných zástupců ve škole a podrobnosti o pravidlech vzájemných vztahů s pedagogickými pracovníky</w:t>
      </w:r>
    </w:p>
    <w:p w14:paraId="564EB954" w14:textId="04DAB27D" w:rsidR="003F738E" w:rsidRDefault="000D6F88" w:rsidP="00F85E53">
      <w:pPr>
        <w:shd w:val="clear" w:color="auto" w:fill="auto"/>
        <w:suppressAutoHyphens w:val="0"/>
        <w:spacing w:beforeAutospacing="0" w:afterAutospacing="0"/>
      </w:pPr>
      <w:r>
        <w:t xml:space="preserve">            </w:t>
      </w:r>
      <w:r w:rsidR="00F85E53">
        <w:t xml:space="preserve">          </w:t>
      </w:r>
      <w:r>
        <w:t xml:space="preserve">  </w:t>
      </w:r>
      <w:proofErr w:type="gramStart"/>
      <w:r>
        <w:t>2.1.</w:t>
      </w:r>
      <w:r w:rsidR="003F738E">
        <w:t>Dítě</w:t>
      </w:r>
      <w:proofErr w:type="gramEnd"/>
      <w:r w:rsidR="003F738E">
        <w:t xml:space="preserve"> má právo</w:t>
      </w:r>
    </w:p>
    <w:p w14:paraId="6EE855DA" w14:textId="590563D0" w:rsidR="003F738E" w:rsidRDefault="000D6F88" w:rsidP="00F85E53">
      <w:pPr>
        <w:shd w:val="clear" w:color="auto" w:fill="auto"/>
        <w:suppressAutoHyphens w:val="0"/>
        <w:spacing w:beforeAutospacing="0" w:afterAutospacing="0"/>
      </w:pPr>
      <w:r>
        <w:t xml:space="preserve">              </w:t>
      </w:r>
      <w:r w:rsidR="00F85E53">
        <w:t xml:space="preserve">          </w:t>
      </w:r>
      <w:proofErr w:type="gramStart"/>
      <w:r>
        <w:t>2.2.</w:t>
      </w:r>
      <w:r w:rsidR="003F738E">
        <w:t>Zákonný</w:t>
      </w:r>
      <w:proofErr w:type="gramEnd"/>
      <w:r w:rsidR="003F738E">
        <w:t xml:space="preserve"> zástupce má právo</w:t>
      </w:r>
    </w:p>
    <w:p w14:paraId="639DE899" w14:textId="17E39307" w:rsidR="003F738E" w:rsidRPr="000D6F88" w:rsidRDefault="003F738E" w:rsidP="00F85E53">
      <w:pPr>
        <w:pStyle w:val="Odstavecseseznamem"/>
        <w:numPr>
          <w:ilvl w:val="0"/>
          <w:numId w:val="26"/>
        </w:numPr>
        <w:shd w:val="clear" w:color="auto" w:fill="auto"/>
        <w:suppressAutoHyphens w:val="0"/>
        <w:spacing w:beforeAutospacing="0" w:afterAutospacing="0"/>
        <w:rPr>
          <w:b/>
        </w:rPr>
      </w:pPr>
      <w:r w:rsidRPr="000D6F88">
        <w:rPr>
          <w:b/>
        </w:rPr>
        <w:t>Povinnosti dětí a zákonných zástupců</w:t>
      </w:r>
    </w:p>
    <w:p w14:paraId="114D2CB7" w14:textId="581F0CA6" w:rsidR="003F738E" w:rsidRDefault="000D6F88" w:rsidP="00F85E53">
      <w:pPr>
        <w:shd w:val="clear" w:color="auto" w:fill="auto"/>
        <w:suppressAutoHyphens w:val="0"/>
        <w:spacing w:beforeAutospacing="0" w:afterAutospacing="0"/>
      </w:pPr>
      <w:r>
        <w:t xml:space="preserve">              </w:t>
      </w:r>
      <w:r w:rsidR="00F85E53">
        <w:t xml:space="preserve">           </w:t>
      </w:r>
      <w:proofErr w:type="gramStart"/>
      <w:r>
        <w:t>3.1.</w:t>
      </w:r>
      <w:r w:rsidR="003F738E">
        <w:t>Zákonný</w:t>
      </w:r>
      <w:proofErr w:type="gramEnd"/>
      <w:r w:rsidR="003F738E">
        <w:t xml:space="preserve"> zástupce je povinen</w:t>
      </w:r>
    </w:p>
    <w:p w14:paraId="0C6B2B5A" w14:textId="6DACDB23" w:rsidR="003F738E" w:rsidRPr="000D6F88" w:rsidRDefault="003F738E" w:rsidP="00F85E53">
      <w:pPr>
        <w:pStyle w:val="Odstavecseseznamem"/>
        <w:numPr>
          <w:ilvl w:val="0"/>
          <w:numId w:val="26"/>
        </w:numPr>
        <w:shd w:val="clear" w:color="auto" w:fill="auto"/>
        <w:suppressAutoHyphens w:val="0"/>
        <w:spacing w:beforeAutospacing="0" w:afterAutospacing="0"/>
        <w:rPr>
          <w:b/>
        </w:rPr>
      </w:pPr>
      <w:r w:rsidRPr="000D6F88">
        <w:rPr>
          <w:b/>
        </w:rPr>
        <w:t>Vztahy dětí a zákonných zástupců s pedagogickými pracovníky</w:t>
      </w:r>
    </w:p>
    <w:p w14:paraId="1B5FCCB9" w14:textId="77777777" w:rsidR="000D6F88" w:rsidRDefault="000D6F88" w:rsidP="00F85E53">
      <w:pPr>
        <w:pStyle w:val="Odstavecseseznamem"/>
        <w:shd w:val="clear" w:color="auto" w:fill="auto"/>
        <w:suppressAutoHyphens w:val="0"/>
        <w:spacing w:beforeAutospacing="0" w:afterAutospacing="0"/>
      </w:pPr>
    </w:p>
    <w:p w14:paraId="70303523" w14:textId="027086B6" w:rsidR="003F738E" w:rsidRPr="000D6F88" w:rsidRDefault="003F738E" w:rsidP="00F85E53">
      <w:pPr>
        <w:pStyle w:val="Odstavecseseznamem"/>
        <w:numPr>
          <w:ilvl w:val="0"/>
          <w:numId w:val="26"/>
        </w:numPr>
        <w:shd w:val="clear" w:color="auto" w:fill="auto"/>
        <w:suppressAutoHyphens w:val="0"/>
        <w:spacing w:beforeAutospacing="0" w:afterAutospacing="0"/>
        <w:rPr>
          <w:b/>
        </w:rPr>
      </w:pPr>
      <w:r w:rsidRPr="000D6F88">
        <w:rPr>
          <w:b/>
        </w:rPr>
        <w:t>Práva a povinnosti pedagogů</w:t>
      </w:r>
    </w:p>
    <w:p w14:paraId="34BD0C53" w14:textId="77777777" w:rsidR="000D6F88" w:rsidRDefault="000D6F88" w:rsidP="00F85E53">
      <w:pPr>
        <w:pStyle w:val="Odstavecseseznamem"/>
      </w:pPr>
    </w:p>
    <w:p w14:paraId="31ECA678" w14:textId="77777777" w:rsidR="000D6F88" w:rsidRDefault="000D6F88" w:rsidP="00F85E53">
      <w:pPr>
        <w:pStyle w:val="Odstavecseseznamem"/>
        <w:shd w:val="clear" w:color="auto" w:fill="auto"/>
        <w:suppressAutoHyphens w:val="0"/>
        <w:spacing w:beforeAutospacing="0" w:afterAutospacing="0"/>
      </w:pPr>
    </w:p>
    <w:p w14:paraId="03A74FD3" w14:textId="272708B5" w:rsidR="003F738E" w:rsidRPr="000D6F88" w:rsidRDefault="003F738E" w:rsidP="00F85E53">
      <w:pPr>
        <w:pStyle w:val="Odstavecseseznamem"/>
        <w:numPr>
          <w:ilvl w:val="0"/>
          <w:numId w:val="26"/>
        </w:numPr>
        <w:shd w:val="clear" w:color="auto" w:fill="auto"/>
        <w:suppressAutoHyphens w:val="0"/>
        <w:spacing w:beforeAutospacing="0" w:afterAutospacing="0"/>
        <w:rPr>
          <w:b/>
        </w:rPr>
      </w:pPr>
      <w:r w:rsidRPr="000D6F88">
        <w:rPr>
          <w:b/>
        </w:rPr>
        <w:t>Provoz a vnitřní režim školy</w:t>
      </w:r>
    </w:p>
    <w:p w14:paraId="1F85D588" w14:textId="77777777" w:rsidR="000D6F88" w:rsidRDefault="000D6F88" w:rsidP="00F85E53">
      <w:pPr>
        <w:pStyle w:val="Odstavecseseznamem"/>
        <w:shd w:val="clear" w:color="auto" w:fill="auto"/>
        <w:suppressAutoHyphens w:val="0"/>
        <w:spacing w:beforeAutospacing="0" w:afterAutospacing="0"/>
      </w:pPr>
    </w:p>
    <w:p w14:paraId="41A67E5B" w14:textId="5FB00A3C" w:rsidR="003F738E" w:rsidRPr="000D6F88" w:rsidRDefault="003F738E" w:rsidP="00F85E53">
      <w:pPr>
        <w:pStyle w:val="Odstavecseseznamem"/>
        <w:numPr>
          <w:ilvl w:val="0"/>
          <w:numId w:val="26"/>
        </w:numPr>
        <w:shd w:val="clear" w:color="auto" w:fill="auto"/>
        <w:suppressAutoHyphens w:val="0"/>
        <w:spacing w:beforeAutospacing="0" w:afterAutospacing="0"/>
        <w:rPr>
          <w:b/>
        </w:rPr>
      </w:pPr>
      <w:r w:rsidRPr="000D6F88">
        <w:rPr>
          <w:b/>
        </w:rPr>
        <w:t>Organizace provozu školy v měsíci červenci a srpnu</w:t>
      </w:r>
    </w:p>
    <w:p w14:paraId="721DE546" w14:textId="77777777" w:rsidR="000D6F88" w:rsidRPr="000D6F88" w:rsidRDefault="000D6F88" w:rsidP="00F85E53">
      <w:pPr>
        <w:pStyle w:val="Odstavecseseznamem"/>
        <w:rPr>
          <w:b/>
        </w:rPr>
      </w:pPr>
    </w:p>
    <w:p w14:paraId="7F858193" w14:textId="77777777" w:rsidR="000D6F88" w:rsidRPr="000D6F88" w:rsidRDefault="000D6F88" w:rsidP="00F85E53">
      <w:pPr>
        <w:pStyle w:val="Odstavecseseznamem"/>
        <w:shd w:val="clear" w:color="auto" w:fill="auto"/>
        <w:suppressAutoHyphens w:val="0"/>
        <w:spacing w:beforeAutospacing="0" w:afterAutospacing="0"/>
        <w:rPr>
          <w:b/>
        </w:rPr>
      </w:pPr>
    </w:p>
    <w:p w14:paraId="78156236" w14:textId="3BEB750D" w:rsidR="003F738E" w:rsidRPr="000D6F88" w:rsidRDefault="003F738E" w:rsidP="00F85E53">
      <w:pPr>
        <w:pStyle w:val="Odstavecseseznamem"/>
        <w:numPr>
          <w:ilvl w:val="0"/>
          <w:numId w:val="26"/>
        </w:numPr>
        <w:shd w:val="clear" w:color="auto" w:fill="auto"/>
        <w:suppressAutoHyphens w:val="0"/>
        <w:spacing w:beforeAutospacing="0" w:afterAutospacing="0"/>
        <w:rPr>
          <w:b/>
        </w:rPr>
      </w:pPr>
      <w:r w:rsidRPr="000D6F88">
        <w:rPr>
          <w:b/>
        </w:rPr>
        <w:t>Přijímání dětí do mateřské školy</w:t>
      </w:r>
    </w:p>
    <w:p w14:paraId="52F64159" w14:textId="77777777" w:rsidR="000D6F88" w:rsidRPr="000D6F88" w:rsidRDefault="000D6F88" w:rsidP="00F85E53">
      <w:pPr>
        <w:pStyle w:val="Odstavecseseznamem"/>
        <w:shd w:val="clear" w:color="auto" w:fill="auto"/>
        <w:suppressAutoHyphens w:val="0"/>
        <w:spacing w:beforeAutospacing="0" w:afterAutospacing="0"/>
        <w:rPr>
          <w:b/>
        </w:rPr>
      </w:pPr>
    </w:p>
    <w:p w14:paraId="4D15170E" w14:textId="4505062F" w:rsidR="000D6F88" w:rsidRDefault="003F738E" w:rsidP="00F85E53">
      <w:pPr>
        <w:pStyle w:val="Odstavecseseznamem"/>
        <w:numPr>
          <w:ilvl w:val="0"/>
          <w:numId w:val="26"/>
        </w:numPr>
        <w:shd w:val="clear" w:color="auto" w:fill="auto"/>
        <w:suppressAutoHyphens w:val="0"/>
        <w:spacing w:beforeAutospacing="0" w:afterAutospacing="0"/>
        <w:rPr>
          <w:b/>
        </w:rPr>
      </w:pPr>
      <w:r w:rsidRPr="000D6F88">
        <w:rPr>
          <w:b/>
        </w:rPr>
        <w:t>Povinné předškolní vzdělávání</w:t>
      </w:r>
    </w:p>
    <w:p w14:paraId="675BB73E" w14:textId="77777777" w:rsidR="000D6F88" w:rsidRPr="000D6F88" w:rsidRDefault="000D6F88" w:rsidP="00F85E53">
      <w:pPr>
        <w:pStyle w:val="Odstavecseseznamem"/>
        <w:rPr>
          <w:b/>
        </w:rPr>
      </w:pPr>
    </w:p>
    <w:p w14:paraId="6CCB2558" w14:textId="77777777" w:rsidR="000D6F88" w:rsidRPr="000D6F88" w:rsidRDefault="000D6F88" w:rsidP="00F85E53">
      <w:pPr>
        <w:pStyle w:val="Odstavecseseznamem"/>
        <w:shd w:val="clear" w:color="auto" w:fill="auto"/>
        <w:suppressAutoHyphens w:val="0"/>
        <w:spacing w:beforeAutospacing="0" w:afterAutospacing="0"/>
        <w:ind w:left="785"/>
        <w:rPr>
          <w:b/>
        </w:rPr>
      </w:pPr>
    </w:p>
    <w:p w14:paraId="36582265" w14:textId="47AED5DE" w:rsidR="003F738E" w:rsidRDefault="003F738E" w:rsidP="00F85E53">
      <w:pPr>
        <w:pStyle w:val="Odstavecseseznamem"/>
        <w:numPr>
          <w:ilvl w:val="0"/>
          <w:numId w:val="26"/>
        </w:numPr>
        <w:shd w:val="clear" w:color="auto" w:fill="auto"/>
        <w:suppressAutoHyphens w:val="0"/>
        <w:spacing w:beforeAutospacing="0" w:afterAutospacing="0"/>
        <w:rPr>
          <w:b/>
        </w:rPr>
      </w:pPr>
      <w:r w:rsidRPr="000D6F88">
        <w:rPr>
          <w:b/>
        </w:rPr>
        <w:t>Individuální vzdělávání u dětí předškolního věku</w:t>
      </w:r>
    </w:p>
    <w:p w14:paraId="78B9E2B1" w14:textId="77777777" w:rsidR="000D6F88" w:rsidRPr="000D6F88" w:rsidRDefault="000D6F88" w:rsidP="00F85E53">
      <w:pPr>
        <w:pStyle w:val="Odstavecseseznamem"/>
        <w:shd w:val="clear" w:color="auto" w:fill="auto"/>
        <w:suppressAutoHyphens w:val="0"/>
        <w:spacing w:beforeAutospacing="0" w:afterAutospacing="0"/>
        <w:ind w:left="785"/>
        <w:rPr>
          <w:b/>
        </w:rPr>
      </w:pPr>
    </w:p>
    <w:p w14:paraId="20420617" w14:textId="51EACFDB" w:rsidR="003F738E" w:rsidRDefault="003F738E" w:rsidP="00F85E53">
      <w:pPr>
        <w:pStyle w:val="Odstavecseseznamem"/>
        <w:numPr>
          <w:ilvl w:val="0"/>
          <w:numId w:val="26"/>
        </w:numPr>
        <w:shd w:val="clear" w:color="auto" w:fill="auto"/>
        <w:suppressAutoHyphens w:val="0"/>
        <w:spacing w:beforeAutospacing="0" w:afterAutospacing="0"/>
        <w:rPr>
          <w:b/>
        </w:rPr>
      </w:pPr>
      <w:r w:rsidRPr="000D6F88">
        <w:rPr>
          <w:b/>
        </w:rPr>
        <w:t>Ukončení docházky dítěte do mateřské školy</w:t>
      </w:r>
    </w:p>
    <w:p w14:paraId="564CDBC4" w14:textId="77777777" w:rsidR="000D6F88" w:rsidRPr="000D6F88" w:rsidRDefault="000D6F88" w:rsidP="00F85E53">
      <w:pPr>
        <w:pStyle w:val="Odstavecseseznamem"/>
        <w:rPr>
          <w:b/>
        </w:rPr>
      </w:pPr>
    </w:p>
    <w:p w14:paraId="28DEF94B" w14:textId="77777777" w:rsidR="000D6F88" w:rsidRPr="000D6F88" w:rsidRDefault="000D6F88" w:rsidP="00F85E53">
      <w:pPr>
        <w:pStyle w:val="Odstavecseseznamem"/>
        <w:shd w:val="clear" w:color="auto" w:fill="auto"/>
        <w:suppressAutoHyphens w:val="0"/>
        <w:spacing w:beforeAutospacing="0" w:afterAutospacing="0"/>
        <w:ind w:left="785"/>
        <w:rPr>
          <w:b/>
        </w:rPr>
      </w:pPr>
    </w:p>
    <w:p w14:paraId="14ADB714" w14:textId="50733412" w:rsidR="003F738E" w:rsidRDefault="003F738E" w:rsidP="00F85E53">
      <w:pPr>
        <w:pStyle w:val="Odstavecseseznamem"/>
        <w:numPr>
          <w:ilvl w:val="0"/>
          <w:numId w:val="26"/>
        </w:numPr>
        <w:shd w:val="clear" w:color="auto" w:fill="auto"/>
        <w:suppressAutoHyphens w:val="0"/>
        <w:spacing w:beforeAutospacing="0" w:afterAutospacing="0"/>
        <w:rPr>
          <w:b/>
        </w:rPr>
      </w:pPr>
      <w:r w:rsidRPr="000D6F88">
        <w:rPr>
          <w:b/>
        </w:rPr>
        <w:t xml:space="preserve">Vzdělávání cizinců </w:t>
      </w:r>
    </w:p>
    <w:p w14:paraId="19A297B3" w14:textId="77777777" w:rsidR="000D6F88" w:rsidRPr="000D6F88" w:rsidRDefault="000D6F88" w:rsidP="00F85E53">
      <w:pPr>
        <w:pStyle w:val="Odstavecseseznamem"/>
        <w:shd w:val="clear" w:color="auto" w:fill="auto"/>
        <w:suppressAutoHyphens w:val="0"/>
        <w:spacing w:beforeAutospacing="0" w:afterAutospacing="0"/>
        <w:ind w:left="785"/>
        <w:rPr>
          <w:b/>
        </w:rPr>
      </w:pPr>
    </w:p>
    <w:p w14:paraId="16E3FBA3" w14:textId="202F9F6E" w:rsidR="00F85E53" w:rsidRDefault="003F738E" w:rsidP="00F85E53">
      <w:pPr>
        <w:pStyle w:val="Odstavecseseznamem"/>
        <w:numPr>
          <w:ilvl w:val="0"/>
          <w:numId w:val="26"/>
        </w:numPr>
        <w:shd w:val="clear" w:color="auto" w:fill="auto"/>
        <w:suppressAutoHyphens w:val="0"/>
        <w:spacing w:beforeAutospacing="0" w:afterAutospacing="0"/>
        <w:rPr>
          <w:b/>
        </w:rPr>
      </w:pPr>
      <w:r w:rsidRPr="000D6F88">
        <w:rPr>
          <w:b/>
        </w:rPr>
        <w:t>Úplata za předškolní vzdělávání</w:t>
      </w:r>
    </w:p>
    <w:p w14:paraId="6CF191BD" w14:textId="77777777" w:rsidR="00F85E53" w:rsidRPr="00F85E53" w:rsidRDefault="00F85E53" w:rsidP="00F85E53">
      <w:pPr>
        <w:pStyle w:val="Odstavecseseznamem"/>
        <w:rPr>
          <w:b/>
        </w:rPr>
      </w:pPr>
    </w:p>
    <w:p w14:paraId="5E040385" w14:textId="77777777" w:rsidR="00F85E53" w:rsidRPr="00F85E53" w:rsidRDefault="00F85E53" w:rsidP="00F85E53">
      <w:pPr>
        <w:pStyle w:val="Odstavecseseznamem"/>
        <w:shd w:val="clear" w:color="auto" w:fill="auto"/>
        <w:suppressAutoHyphens w:val="0"/>
        <w:spacing w:beforeAutospacing="0" w:afterAutospacing="0"/>
        <w:ind w:left="785"/>
        <w:rPr>
          <w:b/>
        </w:rPr>
      </w:pPr>
    </w:p>
    <w:p w14:paraId="1CFDC354" w14:textId="7E6F1135" w:rsidR="003F738E" w:rsidRDefault="003F738E" w:rsidP="00F85E53">
      <w:pPr>
        <w:pStyle w:val="Odstavecseseznamem"/>
        <w:numPr>
          <w:ilvl w:val="0"/>
          <w:numId w:val="26"/>
        </w:numPr>
        <w:shd w:val="clear" w:color="auto" w:fill="auto"/>
        <w:suppressAutoHyphens w:val="0"/>
        <w:spacing w:beforeAutospacing="0" w:afterAutospacing="0"/>
        <w:rPr>
          <w:b/>
        </w:rPr>
      </w:pPr>
      <w:r w:rsidRPr="000D6F88">
        <w:rPr>
          <w:b/>
        </w:rPr>
        <w:t xml:space="preserve">Stravování </w:t>
      </w:r>
    </w:p>
    <w:p w14:paraId="05F4214F" w14:textId="77777777" w:rsidR="00F85E53" w:rsidRPr="000D6F88" w:rsidRDefault="00F85E53" w:rsidP="00F85E53">
      <w:pPr>
        <w:pStyle w:val="Odstavecseseznamem"/>
        <w:shd w:val="clear" w:color="auto" w:fill="auto"/>
        <w:suppressAutoHyphens w:val="0"/>
        <w:spacing w:beforeAutospacing="0" w:afterAutospacing="0"/>
        <w:ind w:left="785"/>
        <w:rPr>
          <w:b/>
        </w:rPr>
      </w:pPr>
    </w:p>
    <w:p w14:paraId="3954B419" w14:textId="5BF63F01" w:rsidR="003F738E" w:rsidRPr="000D6F88" w:rsidRDefault="003F738E" w:rsidP="00F85E53">
      <w:pPr>
        <w:pStyle w:val="Odstavecseseznamem"/>
        <w:numPr>
          <w:ilvl w:val="0"/>
          <w:numId w:val="26"/>
        </w:numPr>
        <w:shd w:val="clear" w:color="auto" w:fill="auto"/>
        <w:suppressAutoHyphens w:val="0"/>
        <w:spacing w:beforeAutospacing="0" w:afterAutospacing="0"/>
        <w:rPr>
          <w:b/>
        </w:rPr>
      </w:pPr>
      <w:r w:rsidRPr="000D6F88">
        <w:rPr>
          <w:b/>
        </w:rPr>
        <w:t>Podmínky zajištění bezpečnosti a ochrany zdraví dětí</w:t>
      </w:r>
    </w:p>
    <w:p w14:paraId="56EF0918" w14:textId="3FFA2937" w:rsidR="003F738E" w:rsidRPr="000D6F88" w:rsidRDefault="000D6F88" w:rsidP="00F85E53">
      <w:pPr>
        <w:shd w:val="clear" w:color="auto" w:fill="auto"/>
        <w:suppressAutoHyphens w:val="0"/>
        <w:spacing w:beforeAutospacing="0" w:afterAutospacing="0"/>
        <w:ind w:left="425"/>
      </w:pPr>
      <w:r>
        <w:t xml:space="preserve">       </w:t>
      </w:r>
      <w:r w:rsidR="00F85E53">
        <w:t xml:space="preserve">            </w:t>
      </w:r>
      <w:proofErr w:type="gramStart"/>
      <w:r w:rsidRPr="000D6F88">
        <w:t>15.1.</w:t>
      </w:r>
      <w:r w:rsidR="003F738E" w:rsidRPr="000D6F88">
        <w:t>Z</w:t>
      </w:r>
      <w:r w:rsidR="00F85E53">
        <w:t>ákonní</w:t>
      </w:r>
      <w:proofErr w:type="gramEnd"/>
      <w:r w:rsidR="003F738E" w:rsidRPr="000D6F88">
        <w:t xml:space="preserve"> zástupci</w:t>
      </w:r>
    </w:p>
    <w:p w14:paraId="168AE957" w14:textId="298A7A18" w:rsidR="003F738E" w:rsidRDefault="000D6F88" w:rsidP="00F85E53">
      <w:pPr>
        <w:shd w:val="clear" w:color="auto" w:fill="auto"/>
        <w:suppressAutoHyphens w:val="0"/>
        <w:spacing w:beforeAutospacing="0" w:afterAutospacing="0"/>
      </w:pPr>
      <w:r>
        <w:t xml:space="preserve">              </w:t>
      </w:r>
      <w:r w:rsidR="00F85E53">
        <w:t xml:space="preserve">            </w:t>
      </w:r>
      <w:proofErr w:type="gramStart"/>
      <w:r>
        <w:t>15.2.</w:t>
      </w:r>
      <w:r w:rsidR="003F738E">
        <w:t>Pedagogický</w:t>
      </w:r>
      <w:proofErr w:type="gramEnd"/>
      <w:r w:rsidR="003F738E">
        <w:t xml:space="preserve"> pracovník</w:t>
      </w:r>
    </w:p>
    <w:p w14:paraId="1C7FD2C6" w14:textId="77777777" w:rsidR="00F85E53" w:rsidRDefault="00F85E53" w:rsidP="00F85E53">
      <w:pPr>
        <w:shd w:val="clear" w:color="auto" w:fill="auto"/>
        <w:suppressAutoHyphens w:val="0"/>
        <w:spacing w:beforeAutospacing="0" w:afterAutospacing="0"/>
        <w:rPr>
          <w:b/>
        </w:rPr>
      </w:pPr>
      <w:r>
        <w:rPr>
          <w:b/>
        </w:rPr>
        <w:t xml:space="preserve">       </w:t>
      </w:r>
      <w:proofErr w:type="gramStart"/>
      <w:r w:rsidR="000D6F88" w:rsidRPr="000D6F88">
        <w:rPr>
          <w:b/>
        </w:rPr>
        <w:t>16.</w:t>
      </w:r>
      <w:r w:rsidR="003F738E" w:rsidRPr="000D6F88">
        <w:rPr>
          <w:b/>
        </w:rPr>
        <w:t>Ochrana</w:t>
      </w:r>
      <w:proofErr w:type="gramEnd"/>
      <w:r w:rsidR="003F738E" w:rsidRPr="000D6F88">
        <w:rPr>
          <w:b/>
        </w:rPr>
        <w:t xml:space="preserve"> před sociálně patologickými jevy a před projevy diskriminace, </w:t>
      </w:r>
      <w:r>
        <w:rPr>
          <w:b/>
        </w:rPr>
        <w:t xml:space="preserve"> </w:t>
      </w:r>
    </w:p>
    <w:p w14:paraId="424AE1DF" w14:textId="5CA32BAD" w:rsidR="003F738E" w:rsidRDefault="00F85E53" w:rsidP="00F85E53">
      <w:pPr>
        <w:shd w:val="clear" w:color="auto" w:fill="auto"/>
        <w:suppressAutoHyphens w:val="0"/>
        <w:spacing w:beforeAutospacing="0" w:afterAutospacing="0"/>
        <w:rPr>
          <w:b/>
        </w:rPr>
      </w:pPr>
      <w:r>
        <w:rPr>
          <w:b/>
        </w:rPr>
        <w:t xml:space="preserve">             nepřátelství nebo násilí        </w:t>
      </w:r>
    </w:p>
    <w:p w14:paraId="17E2CA44" w14:textId="77777777" w:rsidR="000D6F88" w:rsidRPr="000D6F88" w:rsidRDefault="000D6F88" w:rsidP="00F85E53">
      <w:pPr>
        <w:shd w:val="clear" w:color="auto" w:fill="auto"/>
        <w:suppressAutoHyphens w:val="0"/>
        <w:spacing w:beforeAutospacing="0" w:afterAutospacing="0"/>
        <w:rPr>
          <w:b/>
        </w:rPr>
      </w:pPr>
    </w:p>
    <w:p w14:paraId="3AB7EDB8" w14:textId="7430E23A" w:rsidR="000D6F88" w:rsidRDefault="000D6F88" w:rsidP="00F85E53">
      <w:pPr>
        <w:shd w:val="clear" w:color="auto" w:fill="auto"/>
        <w:suppressAutoHyphens w:val="0"/>
        <w:spacing w:beforeAutospacing="0" w:afterAutospacing="0"/>
      </w:pPr>
      <w:r>
        <w:t xml:space="preserve">              </w:t>
      </w:r>
      <w:r w:rsidR="00F85E53">
        <w:t xml:space="preserve">          </w:t>
      </w:r>
      <w:r>
        <w:t xml:space="preserve"> </w:t>
      </w:r>
      <w:proofErr w:type="gramStart"/>
      <w:r>
        <w:t>16.1.</w:t>
      </w:r>
      <w:r w:rsidR="003F738E">
        <w:t>Pedagogický</w:t>
      </w:r>
      <w:proofErr w:type="gramEnd"/>
      <w:r w:rsidR="003F738E">
        <w:t xml:space="preserve"> </w:t>
      </w:r>
      <w:r>
        <w:t>pracovník</w:t>
      </w:r>
    </w:p>
    <w:p w14:paraId="2755B917" w14:textId="6044EC8D" w:rsidR="003F738E" w:rsidRPr="000D6F88" w:rsidRDefault="00F85E53" w:rsidP="00F85E53">
      <w:pPr>
        <w:shd w:val="clear" w:color="auto" w:fill="auto"/>
        <w:suppressAutoHyphens w:val="0"/>
        <w:spacing w:beforeAutospacing="0" w:afterAutospacing="0"/>
        <w:rPr>
          <w:b/>
        </w:rPr>
      </w:pPr>
      <w:r>
        <w:rPr>
          <w:b/>
        </w:rPr>
        <w:t xml:space="preserve">       </w:t>
      </w:r>
      <w:r w:rsidR="000D6F88" w:rsidRPr="000D6F88">
        <w:rPr>
          <w:b/>
        </w:rPr>
        <w:t xml:space="preserve">17. </w:t>
      </w:r>
      <w:r w:rsidR="003F738E" w:rsidRPr="000D6F88">
        <w:rPr>
          <w:b/>
        </w:rPr>
        <w:t xml:space="preserve">Podmínky zacházení s majetkem školy nebo školského zařízení ze strany </w:t>
      </w:r>
      <w:r>
        <w:rPr>
          <w:b/>
        </w:rPr>
        <w:t xml:space="preserve">                </w:t>
      </w:r>
    </w:p>
    <w:p w14:paraId="0896E28C" w14:textId="4D394BB7" w:rsidR="003F738E" w:rsidRPr="000D6F88" w:rsidRDefault="00F85E53" w:rsidP="00F85E53">
      <w:pPr>
        <w:shd w:val="clear" w:color="auto" w:fill="auto"/>
        <w:suppressAutoHyphens w:val="0"/>
        <w:spacing w:beforeAutospacing="0" w:afterAutospacing="0"/>
        <w:rPr>
          <w:b/>
        </w:rPr>
      </w:pPr>
      <w:r>
        <w:rPr>
          <w:b/>
        </w:rPr>
        <w:t xml:space="preserve">             dětí</w:t>
      </w:r>
    </w:p>
    <w:p w14:paraId="2478585A" w14:textId="77777777" w:rsidR="003F738E" w:rsidRPr="000D6F88" w:rsidRDefault="003F738E" w:rsidP="00F85E53">
      <w:pPr>
        <w:shd w:val="clear" w:color="auto" w:fill="auto"/>
        <w:suppressAutoHyphens w:val="0"/>
        <w:spacing w:beforeAutospacing="0" w:afterAutospacing="0"/>
        <w:rPr>
          <w:b/>
        </w:rPr>
      </w:pPr>
    </w:p>
    <w:p w14:paraId="13769A83" w14:textId="142F7022" w:rsidR="003F738E" w:rsidRDefault="001D62F2" w:rsidP="00F85E53">
      <w:pPr>
        <w:shd w:val="clear" w:color="auto" w:fill="auto"/>
        <w:suppressAutoHyphens w:val="0"/>
        <w:spacing w:beforeAutospacing="0" w:afterAutospacing="0"/>
        <w:jc w:val="both"/>
      </w:pPr>
      <w:r>
        <w:br w:type="page"/>
      </w:r>
    </w:p>
    <w:p w14:paraId="6084D29F" w14:textId="77777777" w:rsidR="00DD6842" w:rsidRDefault="00DD6842">
      <w:pPr>
        <w:shd w:val="clear" w:color="auto" w:fill="auto"/>
        <w:spacing w:before="280" w:after="280"/>
        <w:rPr>
          <w:rFonts w:asciiTheme="majorHAnsi" w:eastAsiaTheme="majorEastAsia" w:hAnsiTheme="majorHAnsi" w:cstheme="majorBidi"/>
          <w:b/>
          <w:bCs/>
          <w:color w:val="17365D" w:themeColor="text2" w:themeShade="BF"/>
          <w:sz w:val="28"/>
          <w:szCs w:val="28"/>
        </w:rPr>
      </w:pPr>
    </w:p>
    <w:p w14:paraId="4DDF8C0F" w14:textId="60E7782B" w:rsidR="00DD6842" w:rsidRDefault="00747A3A" w:rsidP="001D62F2">
      <w:pPr>
        <w:pStyle w:val="Nadpis1"/>
        <w:numPr>
          <w:ilvl w:val="0"/>
          <w:numId w:val="23"/>
        </w:numPr>
        <w:spacing w:after="280" w:afterAutospacing="0"/>
      </w:pPr>
      <w:r>
        <w:t xml:space="preserve">Školní řád Mateřské školy </w:t>
      </w:r>
    </w:p>
    <w:p w14:paraId="140CFFA2" w14:textId="77777777" w:rsidR="00DD6842" w:rsidRDefault="00747A3A">
      <w:pPr>
        <w:spacing w:before="280" w:after="280"/>
        <w:jc w:val="both"/>
      </w:pPr>
      <w:r>
        <w:t xml:space="preserve">Školní řád upravuje podrobnosti k výkonu práv a povinností zákonných zástupců dětí </w:t>
      </w:r>
      <w:r>
        <w:br/>
        <w:t xml:space="preserve"> a podrobnosti o pravidlech vzájemných vztahů s pracovníky školy. Obsah školního řádu je vymezen § 30 odst. 1 a 3 zákona č.561/2004 Sb. O předškolním, základním, středním, vyšším odborném a jiném vzdělávání. (dále jen školský zákon).</w:t>
      </w:r>
    </w:p>
    <w:p w14:paraId="51B797B5" w14:textId="44385C3F" w:rsidR="00DD6842" w:rsidRDefault="00F85E53">
      <w:pPr>
        <w:spacing w:before="280" w:after="280"/>
        <w:jc w:val="both"/>
        <w:rPr>
          <w:b/>
        </w:rPr>
      </w:pPr>
      <w:proofErr w:type="gramStart"/>
      <w:r>
        <w:rPr>
          <w:b/>
        </w:rPr>
        <w:t>1.1.</w:t>
      </w:r>
      <w:r w:rsidR="00747A3A">
        <w:rPr>
          <w:b/>
        </w:rPr>
        <w:t>Základní</w:t>
      </w:r>
      <w:proofErr w:type="gramEnd"/>
      <w:r w:rsidR="00747A3A">
        <w:rPr>
          <w:b/>
        </w:rPr>
        <w:t xml:space="preserve"> cíle vzdělávání</w:t>
      </w:r>
    </w:p>
    <w:p w14:paraId="0B43DAE4" w14:textId="77777777" w:rsidR="00DD6842" w:rsidRDefault="00747A3A">
      <w:pPr>
        <w:pStyle w:val="Titulek1"/>
        <w:numPr>
          <w:ilvl w:val="0"/>
          <w:numId w:val="12"/>
        </w:numPr>
        <w:spacing w:before="280" w:after="0"/>
        <w:jc w:val="both"/>
        <w:rPr>
          <w:i w:val="0"/>
        </w:rPr>
      </w:pPr>
      <w:r>
        <w:rPr>
          <w:i w:val="0"/>
        </w:rPr>
        <w:t xml:space="preserve">Za výchovu a vzdělání každého dítěte ze zákona odpovídají jeho zákonní zástupci. Pedagogové se na naplnění povinnosti významně podílejí. </w:t>
      </w:r>
    </w:p>
    <w:p w14:paraId="45311207" w14:textId="77777777" w:rsidR="00DD6842" w:rsidRDefault="00747A3A">
      <w:pPr>
        <w:pStyle w:val="Titulek1"/>
        <w:numPr>
          <w:ilvl w:val="0"/>
          <w:numId w:val="12"/>
        </w:numPr>
        <w:spacing w:before="280" w:after="0"/>
        <w:jc w:val="both"/>
        <w:rPr>
          <w:i w:val="0"/>
        </w:rPr>
      </w:pPr>
      <w:r>
        <w:rPr>
          <w:i w:val="0"/>
        </w:rPr>
        <w:t>Podporují všestranný rozvoj osobnosti dítěte předškolního věku.</w:t>
      </w:r>
    </w:p>
    <w:p w14:paraId="068D6F0A" w14:textId="77777777" w:rsidR="00DD6842" w:rsidRDefault="00747A3A">
      <w:pPr>
        <w:pStyle w:val="Titulek1"/>
        <w:numPr>
          <w:ilvl w:val="0"/>
          <w:numId w:val="12"/>
        </w:numPr>
        <w:spacing w:before="280" w:after="0"/>
        <w:jc w:val="both"/>
        <w:rPr>
          <w:i w:val="0"/>
        </w:rPr>
      </w:pPr>
      <w:r>
        <w:rPr>
          <w:i w:val="0"/>
        </w:rPr>
        <w:t>Podílí se na jeho citovém, rozumovém a tělesném rozvoji.</w:t>
      </w:r>
    </w:p>
    <w:p w14:paraId="7AE97399" w14:textId="77777777" w:rsidR="00DD6842" w:rsidRDefault="00747A3A">
      <w:pPr>
        <w:pStyle w:val="Titulek1"/>
        <w:numPr>
          <w:ilvl w:val="0"/>
          <w:numId w:val="12"/>
        </w:numPr>
        <w:spacing w:before="280" w:after="0"/>
        <w:jc w:val="both"/>
        <w:rPr>
          <w:i w:val="0"/>
        </w:rPr>
      </w:pPr>
      <w:r>
        <w:rPr>
          <w:i w:val="0"/>
        </w:rPr>
        <w:t>Podílí se na osvojení základních pravidel chování, životních hodnot a mezilidských vztahů.</w:t>
      </w:r>
    </w:p>
    <w:p w14:paraId="6904B1C9" w14:textId="77777777" w:rsidR="00DD6842" w:rsidRDefault="00747A3A">
      <w:pPr>
        <w:pStyle w:val="Titulek1"/>
        <w:numPr>
          <w:ilvl w:val="0"/>
          <w:numId w:val="12"/>
        </w:numPr>
        <w:spacing w:before="280" w:after="0"/>
        <w:jc w:val="both"/>
        <w:rPr>
          <w:i w:val="0"/>
        </w:rPr>
      </w:pPr>
      <w:r>
        <w:rPr>
          <w:i w:val="0"/>
        </w:rPr>
        <w:t>Vytváří předpoklady pro pokračování ve vzdělávání.</w:t>
      </w:r>
    </w:p>
    <w:p w14:paraId="742559F0" w14:textId="77777777" w:rsidR="00DD6842" w:rsidRDefault="00747A3A">
      <w:pPr>
        <w:pStyle w:val="Titulek1"/>
        <w:numPr>
          <w:ilvl w:val="0"/>
          <w:numId w:val="12"/>
        </w:numPr>
        <w:spacing w:before="280" w:after="0"/>
        <w:jc w:val="both"/>
        <w:rPr>
          <w:i w:val="0"/>
        </w:rPr>
      </w:pPr>
      <w:r>
        <w:rPr>
          <w:i w:val="0"/>
        </w:rPr>
        <w:t>Napomáhají vyrovnávat nerovnoměrnosti vývoje dětí před vstupem do základního vzdělávání.</w:t>
      </w:r>
    </w:p>
    <w:p w14:paraId="57F837EF" w14:textId="77777777" w:rsidR="00DD6842" w:rsidRDefault="00747A3A">
      <w:pPr>
        <w:pStyle w:val="Titulek1"/>
        <w:numPr>
          <w:ilvl w:val="0"/>
          <w:numId w:val="12"/>
        </w:numPr>
        <w:spacing w:before="280" w:after="0"/>
        <w:jc w:val="both"/>
        <w:rPr>
          <w:i w:val="0"/>
        </w:rPr>
      </w:pPr>
      <w:r>
        <w:rPr>
          <w:i w:val="0"/>
        </w:rPr>
        <w:t>Poskytují speciálně pedagogickou péči dětem se speciálními vzdělávacími potřebami.</w:t>
      </w:r>
    </w:p>
    <w:p w14:paraId="6886AD74" w14:textId="77777777" w:rsidR="00DD6842" w:rsidRDefault="00747A3A">
      <w:pPr>
        <w:pStyle w:val="Titulek1"/>
        <w:numPr>
          <w:ilvl w:val="0"/>
          <w:numId w:val="12"/>
        </w:numPr>
        <w:spacing w:before="280" w:after="280"/>
        <w:jc w:val="both"/>
        <w:rPr>
          <w:i w:val="0"/>
        </w:rPr>
      </w:pPr>
      <w:r>
        <w:rPr>
          <w:i w:val="0"/>
        </w:rPr>
        <w:t>Vytváří podmínky pro rozvoj nadaných dětí.</w:t>
      </w:r>
    </w:p>
    <w:p w14:paraId="11B92EFC" w14:textId="75410657" w:rsidR="00DD6842" w:rsidRDefault="00747A3A" w:rsidP="001D62F2">
      <w:pPr>
        <w:pStyle w:val="Nadpis1"/>
        <w:numPr>
          <w:ilvl w:val="0"/>
          <w:numId w:val="23"/>
        </w:numPr>
        <w:spacing w:after="280"/>
      </w:pPr>
      <w:r>
        <w:t>Práva a povinnosti dětí a jejich zákonných zástupců ve škole a podrobnosti o pravidlech vzájemných vztahů s pedagogickými pracovníky.</w:t>
      </w:r>
    </w:p>
    <w:p w14:paraId="084C25FC" w14:textId="77777777" w:rsidR="00DD6842" w:rsidRDefault="00747A3A">
      <w:pPr>
        <w:spacing w:before="280" w:after="280"/>
        <w:jc w:val="both"/>
      </w:pPr>
      <w:r>
        <w:t>Děti mají právo, aby byli respektováni v souladu s Deklarací lidských práv a Úmluvou o jejich právech. S těmito právy souvisí i jejich povinnost uplatňovat totéž ve vztahu ke spolužákům, učitelům, rodičům a všem ostatním osobám.</w:t>
      </w:r>
    </w:p>
    <w:p w14:paraId="6C59DD01" w14:textId="72F3AB92" w:rsidR="00DD6842" w:rsidRDefault="00F85E53">
      <w:pPr>
        <w:spacing w:before="100" w:after="120" w:afterAutospacing="0"/>
        <w:jc w:val="both"/>
        <w:rPr>
          <w:b/>
        </w:rPr>
      </w:pPr>
      <w:proofErr w:type="gramStart"/>
      <w:r>
        <w:rPr>
          <w:b/>
        </w:rPr>
        <w:t>2.1.</w:t>
      </w:r>
      <w:r w:rsidR="00747A3A">
        <w:rPr>
          <w:b/>
        </w:rPr>
        <w:t>Dítě</w:t>
      </w:r>
      <w:proofErr w:type="gramEnd"/>
      <w:r w:rsidR="00747A3A">
        <w:rPr>
          <w:b/>
        </w:rPr>
        <w:t xml:space="preserve"> má právo:</w:t>
      </w:r>
    </w:p>
    <w:p w14:paraId="4E8072DD" w14:textId="77777777" w:rsidR="00DD6842" w:rsidRDefault="00747A3A">
      <w:pPr>
        <w:pStyle w:val="Odstavecseseznamem"/>
        <w:numPr>
          <w:ilvl w:val="0"/>
          <w:numId w:val="2"/>
        </w:numPr>
        <w:spacing w:before="0" w:beforeAutospacing="0" w:after="0" w:afterAutospacing="0"/>
        <w:jc w:val="both"/>
      </w:pPr>
      <w:r>
        <w:t>na kvalitní vzdělání a školské služby podle tohoto zákona,</w:t>
      </w:r>
    </w:p>
    <w:p w14:paraId="30C359BC" w14:textId="77777777" w:rsidR="00DD6842" w:rsidRDefault="00747A3A">
      <w:pPr>
        <w:pStyle w:val="Odstavecseseznamem"/>
        <w:numPr>
          <w:ilvl w:val="0"/>
          <w:numId w:val="2"/>
        </w:numPr>
        <w:spacing w:before="0" w:beforeAutospacing="0" w:after="0" w:afterAutospacing="0"/>
        <w:jc w:val="both"/>
      </w:pPr>
      <w:r>
        <w:t>na rozvoj osobnosti podle míry svého nadání, rozumových i fyzických schopností,</w:t>
      </w:r>
    </w:p>
    <w:p w14:paraId="515645C8" w14:textId="77777777" w:rsidR="00DD6842" w:rsidRDefault="00747A3A">
      <w:pPr>
        <w:pStyle w:val="Odstavecseseznamem"/>
        <w:numPr>
          <w:ilvl w:val="0"/>
          <w:numId w:val="2"/>
        </w:numPr>
        <w:spacing w:before="0" w:beforeAutospacing="0" w:after="0" w:afterAutospacing="0"/>
        <w:jc w:val="both"/>
      </w:pPr>
      <w:r>
        <w:t>na speciální péči a přístup v rámci možností školy, pokud se jedná o dítě mimořádně nadané,</w:t>
      </w:r>
    </w:p>
    <w:p w14:paraId="75BFE43E" w14:textId="77777777" w:rsidR="00DD6842" w:rsidRDefault="00747A3A">
      <w:pPr>
        <w:pStyle w:val="Odstavecseseznamem"/>
        <w:numPr>
          <w:ilvl w:val="0"/>
          <w:numId w:val="2"/>
        </w:numPr>
        <w:spacing w:before="0" w:beforeAutospacing="0" w:after="0" w:afterAutospacing="0"/>
        <w:jc w:val="both"/>
      </w:pPr>
      <w:r>
        <w:t>na speciální péči v rámci možností školy pokud se jedná o dítě se speciálními potřebami,</w:t>
      </w:r>
    </w:p>
    <w:p w14:paraId="5DA40F84" w14:textId="77777777" w:rsidR="00DD6842" w:rsidRDefault="00747A3A">
      <w:pPr>
        <w:pStyle w:val="Odstavecseseznamem"/>
        <w:numPr>
          <w:ilvl w:val="0"/>
          <w:numId w:val="2"/>
        </w:numPr>
        <w:spacing w:before="0" w:beforeAutospacing="0" w:after="0" w:afterAutospacing="0"/>
        <w:jc w:val="both"/>
      </w:pPr>
      <w:r>
        <w:t>na ochranu před sociálně patologickými jevy, na ochranu před fyzickým a psychickým násilím,</w:t>
      </w:r>
    </w:p>
    <w:p w14:paraId="79F4117E" w14:textId="77777777" w:rsidR="00DD6842" w:rsidRDefault="00747A3A">
      <w:pPr>
        <w:pStyle w:val="Odstavecseseznamem"/>
        <w:numPr>
          <w:ilvl w:val="0"/>
          <w:numId w:val="2"/>
        </w:numPr>
        <w:spacing w:before="0" w:beforeAutospacing="0" w:after="0" w:afterAutospacing="0"/>
        <w:jc w:val="both"/>
      </w:pPr>
      <w:r>
        <w:t>na ochranu před návykovými látkami, které ohrožují tělesný a duševní vývoj dítěte a jeho zdraví,</w:t>
      </w:r>
    </w:p>
    <w:p w14:paraId="2350071C" w14:textId="77777777" w:rsidR="00DD6842" w:rsidRDefault="00747A3A">
      <w:pPr>
        <w:pStyle w:val="Odstavecseseznamem"/>
        <w:numPr>
          <w:ilvl w:val="0"/>
          <w:numId w:val="2"/>
        </w:numPr>
        <w:spacing w:before="0" w:beforeAutospacing="0" w:after="0" w:afterAutospacing="0"/>
        <w:jc w:val="both"/>
      </w:pPr>
      <w:r>
        <w:t>na ochranu před informacemi a vlivy, které by ohrožovaly rozumovou a mravní výchovu dítěte a nevhodně ovlivňovaly jeho morálku,</w:t>
      </w:r>
    </w:p>
    <w:p w14:paraId="502D8C38" w14:textId="77777777" w:rsidR="00DD6842" w:rsidRDefault="00747A3A">
      <w:pPr>
        <w:pStyle w:val="Odstavecseseznamem"/>
        <w:numPr>
          <w:ilvl w:val="0"/>
          <w:numId w:val="2"/>
        </w:numPr>
        <w:spacing w:before="0" w:beforeAutospacing="0" w:after="0" w:afterAutospacing="0"/>
        <w:jc w:val="both"/>
      </w:pPr>
      <w:r>
        <w:t>na respektování soukromí svého i své rodiny,</w:t>
      </w:r>
    </w:p>
    <w:p w14:paraId="7E693262" w14:textId="77777777" w:rsidR="00DD6842" w:rsidRDefault="00747A3A">
      <w:pPr>
        <w:pStyle w:val="Odstavecseseznamem"/>
        <w:numPr>
          <w:ilvl w:val="0"/>
          <w:numId w:val="2"/>
        </w:numPr>
        <w:spacing w:before="0" w:beforeAutospacing="0" w:after="0" w:afterAutospacing="0"/>
        <w:jc w:val="both"/>
      </w:pPr>
      <w:r>
        <w:t>na volný čas i odpočinek.</w:t>
      </w:r>
    </w:p>
    <w:p w14:paraId="24BEC4FA" w14:textId="4926357C" w:rsidR="00DD6842" w:rsidRDefault="00F85E53">
      <w:pPr>
        <w:keepNext/>
        <w:spacing w:before="100" w:after="120" w:afterAutospacing="0"/>
        <w:jc w:val="both"/>
        <w:rPr>
          <w:b/>
        </w:rPr>
      </w:pPr>
      <w:proofErr w:type="gramStart"/>
      <w:r>
        <w:rPr>
          <w:b/>
        </w:rPr>
        <w:lastRenderedPageBreak/>
        <w:t>2.2.</w:t>
      </w:r>
      <w:r w:rsidR="00747A3A">
        <w:rPr>
          <w:b/>
        </w:rPr>
        <w:t>Zákonný</w:t>
      </w:r>
      <w:proofErr w:type="gramEnd"/>
      <w:r w:rsidR="00747A3A">
        <w:rPr>
          <w:b/>
        </w:rPr>
        <w:t xml:space="preserve"> zástupce má právo:</w:t>
      </w:r>
    </w:p>
    <w:p w14:paraId="45976989" w14:textId="77777777" w:rsidR="00DD6842" w:rsidRDefault="00747A3A">
      <w:pPr>
        <w:pStyle w:val="Odstavecseseznamem"/>
        <w:keepNext/>
        <w:numPr>
          <w:ilvl w:val="0"/>
          <w:numId w:val="4"/>
        </w:numPr>
        <w:spacing w:before="0" w:beforeAutospacing="0" w:after="0" w:afterAutospacing="0"/>
        <w:jc w:val="both"/>
      </w:pPr>
      <w:r>
        <w:t>vyjadřovat se ke všem rozhodnutím týkajících se podstatných záležitostí vzdělávání jeho dítěte,</w:t>
      </w:r>
    </w:p>
    <w:p w14:paraId="5CB887E2" w14:textId="77777777" w:rsidR="00DD6842" w:rsidRDefault="00747A3A">
      <w:pPr>
        <w:pStyle w:val="Odstavecseseznamem"/>
        <w:numPr>
          <w:ilvl w:val="0"/>
          <w:numId w:val="4"/>
        </w:numPr>
        <w:spacing w:before="0" w:beforeAutospacing="0" w:after="0" w:afterAutospacing="0"/>
        <w:jc w:val="both"/>
      </w:pPr>
      <w:r>
        <w:t>na informace o průběhu a výsledcích vzdělávání,</w:t>
      </w:r>
    </w:p>
    <w:p w14:paraId="2E41BE26" w14:textId="77777777" w:rsidR="00DD6842" w:rsidRDefault="00747A3A">
      <w:pPr>
        <w:pStyle w:val="Odstavecseseznamem"/>
        <w:numPr>
          <w:ilvl w:val="0"/>
          <w:numId w:val="4"/>
        </w:numPr>
        <w:spacing w:before="0" w:beforeAutospacing="0" w:after="0" w:afterAutospacing="0"/>
        <w:jc w:val="both"/>
      </w:pPr>
      <w:r>
        <w:t>na informace a poradenskou pomoc školy, nebo školského poradenského zařízení, týkajících se vzdělávání dítěte,</w:t>
      </w:r>
    </w:p>
    <w:p w14:paraId="2B287180" w14:textId="77777777" w:rsidR="00DD6842" w:rsidRDefault="00747A3A">
      <w:pPr>
        <w:pStyle w:val="Odstavecseseznamem"/>
        <w:numPr>
          <w:ilvl w:val="0"/>
          <w:numId w:val="4"/>
        </w:numPr>
        <w:spacing w:before="0" w:beforeAutospacing="0" w:after="0" w:afterAutospacing="0"/>
        <w:jc w:val="both"/>
      </w:pPr>
      <w:r>
        <w:t>po dohodě s učitelkou být přítomen výchovným činnostem ve třídě,</w:t>
      </w:r>
    </w:p>
    <w:p w14:paraId="49971018" w14:textId="77777777" w:rsidR="00DD6842" w:rsidRDefault="00747A3A">
      <w:pPr>
        <w:pStyle w:val="Odstavecseseznamem"/>
        <w:numPr>
          <w:ilvl w:val="0"/>
          <w:numId w:val="4"/>
        </w:numPr>
        <w:spacing w:before="0" w:beforeAutospacing="0" w:after="0" w:afterAutospacing="0"/>
        <w:jc w:val="both"/>
      </w:pPr>
      <w:r>
        <w:t>konzultovat výchovné i jiné problémy svého dítěte s učitelkou nebo ředitelkou školy,</w:t>
      </w:r>
    </w:p>
    <w:p w14:paraId="43514555" w14:textId="77777777" w:rsidR="00DD6842" w:rsidRDefault="00747A3A">
      <w:pPr>
        <w:pStyle w:val="Odstavecseseznamem"/>
        <w:numPr>
          <w:ilvl w:val="0"/>
          <w:numId w:val="4"/>
        </w:numPr>
        <w:spacing w:before="0" w:beforeAutospacing="0" w:after="0" w:afterAutospacing="0"/>
        <w:jc w:val="both"/>
      </w:pPr>
      <w:r>
        <w:t>přispívat svými nápady a náměty k obohacení výchovného programu školy,</w:t>
      </w:r>
    </w:p>
    <w:p w14:paraId="1FDD94D7" w14:textId="77777777" w:rsidR="00DD6842" w:rsidRDefault="00747A3A">
      <w:pPr>
        <w:pStyle w:val="Odstavecseseznamem"/>
        <w:numPr>
          <w:ilvl w:val="0"/>
          <w:numId w:val="4"/>
        </w:numPr>
        <w:spacing w:before="0" w:beforeAutospacing="0" w:after="0" w:afterAutospacing="0"/>
        <w:jc w:val="both"/>
      </w:pPr>
      <w:r>
        <w:t>vyjadřovat se ke všem rozhodnutím týkajících se podstatných záležitostí dítěte,</w:t>
      </w:r>
    </w:p>
    <w:p w14:paraId="12A3B01C" w14:textId="77777777" w:rsidR="00DD6842" w:rsidRDefault="00747A3A">
      <w:pPr>
        <w:pStyle w:val="Odstavecseseznamem"/>
        <w:numPr>
          <w:ilvl w:val="0"/>
          <w:numId w:val="4"/>
        </w:numPr>
        <w:spacing w:before="0" w:beforeAutospacing="0" w:after="0" w:afterAutospacing="0"/>
        <w:jc w:val="both"/>
      </w:pPr>
      <w:r>
        <w:t>na diskrétnost a ochranu informací, které souvisí s jejich osobním a rodinným životem.</w:t>
      </w:r>
    </w:p>
    <w:p w14:paraId="2CA7D7E6" w14:textId="334E77B4" w:rsidR="00DD6842" w:rsidRDefault="00747A3A" w:rsidP="001D62F2">
      <w:pPr>
        <w:pStyle w:val="Nadpis1"/>
        <w:numPr>
          <w:ilvl w:val="0"/>
          <w:numId w:val="23"/>
        </w:numPr>
        <w:spacing w:after="280"/>
      </w:pPr>
      <w:r>
        <w:t>Povinnosti dětí a zákonných zástupců</w:t>
      </w:r>
    </w:p>
    <w:p w14:paraId="3E124F19" w14:textId="738C071B" w:rsidR="00DD6842" w:rsidRDefault="00F85E53">
      <w:pPr>
        <w:spacing w:before="100" w:after="120" w:afterAutospacing="0"/>
        <w:jc w:val="both"/>
        <w:rPr>
          <w:b/>
        </w:rPr>
      </w:pPr>
      <w:proofErr w:type="gramStart"/>
      <w:r>
        <w:rPr>
          <w:b/>
        </w:rPr>
        <w:t>3.1.</w:t>
      </w:r>
      <w:r w:rsidR="00747A3A">
        <w:rPr>
          <w:b/>
        </w:rPr>
        <w:t>Zákonný</w:t>
      </w:r>
      <w:proofErr w:type="gramEnd"/>
      <w:r w:rsidR="00747A3A">
        <w:rPr>
          <w:b/>
        </w:rPr>
        <w:t xml:space="preserve"> zástupce je povinen:</w:t>
      </w:r>
    </w:p>
    <w:p w14:paraId="5F7142EE" w14:textId="77777777" w:rsidR="00DD6842" w:rsidRDefault="00747A3A">
      <w:pPr>
        <w:pStyle w:val="Odstavecseseznamem"/>
        <w:numPr>
          <w:ilvl w:val="0"/>
          <w:numId w:val="5"/>
        </w:numPr>
        <w:spacing w:before="0" w:beforeAutospacing="0" w:after="0" w:afterAutospacing="0"/>
        <w:jc w:val="both"/>
      </w:pPr>
      <w:r>
        <w:t>zajistit řádnou a pravidelnou docházku dítěte do školy,</w:t>
      </w:r>
    </w:p>
    <w:p w14:paraId="17217DEE" w14:textId="77777777" w:rsidR="00DD6842" w:rsidRDefault="00747A3A">
      <w:pPr>
        <w:pStyle w:val="Odstavecseseznamem"/>
        <w:numPr>
          <w:ilvl w:val="0"/>
          <w:numId w:val="5"/>
        </w:numPr>
        <w:spacing w:before="0" w:beforeAutospacing="0" w:after="0" w:afterAutospacing="0"/>
        <w:jc w:val="both"/>
      </w:pPr>
      <w:r>
        <w:t>podepsat všechny věci, u nepodepsaných věcí, či za věci, které nejsou uloženy na místě k tomu určeném, mateřská škola nenese odpovědnost,</w:t>
      </w:r>
    </w:p>
    <w:p w14:paraId="7AE8C24A" w14:textId="77777777" w:rsidR="00DD6842" w:rsidRDefault="00747A3A">
      <w:pPr>
        <w:pStyle w:val="Odstavecseseznamem"/>
        <w:numPr>
          <w:ilvl w:val="0"/>
          <w:numId w:val="5"/>
        </w:numPr>
        <w:spacing w:before="0" w:beforeAutospacing="0" w:after="0" w:afterAutospacing="0"/>
        <w:jc w:val="both"/>
      </w:pPr>
      <w:r>
        <w:t>dodržovat provozní dobu a vnitřní režim mateřské školy,</w:t>
      </w:r>
    </w:p>
    <w:p w14:paraId="4E727EE1" w14:textId="77777777" w:rsidR="00DD6842" w:rsidRDefault="00747A3A">
      <w:pPr>
        <w:pStyle w:val="Odstavecseseznamem"/>
        <w:numPr>
          <w:ilvl w:val="0"/>
          <w:numId w:val="5"/>
        </w:numPr>
        <w:spacing w:before="0" w:beforeAutospacing="0" w:after="0" w:afterAutospacing="0"/>
        <w:jc w:val="both"/>
      </w:pPr>
      <w:r>
        <w:t>na vyzvání pedagogického pracovníka školy se zúčastnit projednávání závažných otázek týkajících se výchovy a vzdělání dítěte,</w:t>
      </w:r>
    </w:p>
    <w:p w14:paraId="197A4A18" w14:textId="77777777" w:rsidR="00DD6842" w:rsidRDefault="00747A3A">
      <w:pPr>
        <w:pStyle w:val="Odstavecseseznamem"/>
        <w:numPr>
          <w:ilvl w:val="0"/>
          <w:numId w:val="5"/>
        </w:numPr>
        <w:spacing w:before="0" w:beforeAutospacing="0" w:after="0" w:afterAutospacing="0"/>
        <w:jc w:val="both"/>
      </w:pPr>
      <w:r>
        <w:t>informovat školu o změně zdravotní způsobilosti dítěte, zdravotních obtížích dítěte nebo jiných závažných skutečnostech,</w:t>
      </w:r>
    </w:p>
    <w:p w14:paraId="037931B8" w14:textId="77777777" w:rsidR="00DD6842" w:rsidRDefault="00747A3A">
      <w:pPr>
        <w:pStyle w:val="Odstavecseseznamem"/>
        <w:numPr>
          <w:ilvl w:val="0"/>
          <w:numId w:val="5"/>
        </w:numPr>
        <w:spacing w:before="0" w:beforeAutospacing="0" w:after="0" w:afterAutospacing="0"/>
        <w:jc w:val="both"/>
      </w:pPr>
      <w:r>
        <w:t>oznamovat údaje nezbytné pro školní matriku podle§28 odst. 2 a3 školského zákona a údaje, které jsou podstatné pro bezpečnost dítěte jako aktuální telefonní číslo, změna bydliště, změna pojišťovny,</w:t>
      </w:r>
    </w:p>
    <w:p w14:paraId="5B751FC2" w14:textId="77777777" w:rsidR="00DD6842" w:rsidRDefault="00747A3A">
      <w:pPr>
        <w:pStyle w:val="Odstavecseseznamem"/>
        <w:numPr>
          <w:ilvl w:val="0"/>
          <w:numId w:val="5"/>
        </w:numPr>
        <w:spacing w:before="0" w:beforeAutospacing="0" w:after="0" w:afterAutospacing="0"/>
        <w:jc w:val="both"/>
      </w:pPr>
      <w:r>
        <w:t>omluvit nepřítomnost dítěte ve škole (písemně, či telefonicky),</w:t>
      </w:r>
    </w:p>
    <w:p w14:paraId="37502CFE" w14:textId="77777777" w:rsidR="00DD6842" w:rsidRDefault="00747A3A">
      <w:pPr>
        <w:pStyle w:val="Odstavecseseznamem"/>
        <w:numPr>
          <w:ilvl w:val="0"/>
          <w:numId w:val="5"/>
        </w:numPr>
        <w:spacing w:before="0" w:beforeAutospacing="0" w:after="0" w:afterAutospacing="0"/>
        <w:jc w:val="both"/>
      </w:pPr>
      <w:r>
        <w:t>ve stanoveném termínu hradit úplatu za předškolní vzdělávání a stravné,</w:t>
      </w:r>
    </w:p>
    <w:p w14:paraId="19DAEC1C" w14:textId="77777777" w:rsidR="00DD6842" w:rsidRDefault="00747A3A">
      <w:pPr>
        <w:pStyle w:val="Odstavecseseznamem"/>
        <w:numPr>
          <w:ilvl w:val="0"/>
          <w:numId w:val="5"/>
        </w:numPr>
        <w:spacing w:before="0" w:beforeAutospacing="0" w:after="0" w:afterAutospacing="0"/>
        <w:jc w:val="both"/>
      </w:pPr>
      <w:r>
        <w:t>dodržovat pravidla slušnosti a vzájemné ohleduplnosti při vzájemném styku se zaměstnanci mateřské školy, s jinými dětmi docházejícími do mateřské školy a ostatními zákonnými zástupci dětí. Své názory a mínění prezentovat vždy slušným způsobem, nevyjadřovat se vulgárně,</w:t>
      </w:r>
    </w:p>
    <w:p w14:paraId="7EA0ADDC" w14:textId="77777777" w:rsidR="00DD6842" w:rsidRDefault="00747A3A">
      <w:pPr>
        <w:pStyle w:val="Odstavecseseznamem"/>
        <w:numPr>
          <w:ilvl w:val="0"/>
          <w:numId w:val="5"/>
        </w:numPr>
        <w:spacing w:before="0" w:beforeAutospacing="0" w:after="0" w:afterAutospacing="0"/>
        <w:jc w:val="both"/>
      </w:pPr>
      <w:r>
        <w:t>řídit se školním řádem.</w:t>
      </w:r>
    </w:p>
    <w:p w14:paraId="753AB9E5" w14:textId="77777777" w:rsidR="00DD6842" w:rsidRDefault="00747A3A" w:rsidP="001D62F2">
      <w:pPr>
        <w:pStyle w:val="Nadpis1"/>
        <w:numPr>
          <w:ilvl w:val="0"/>
          <w:numId w:val="23"/>
        </w:numPr>
        <w:spacing w:after="280"/>
        <w:ind w:left="431" w:hanging="431"/>
      </w:pPr>
      <w:r>
        <w:t>Vztahy dětí a zákonných zástupců s pedagogickými pracovníky</w:t>
      </w:r>
    </w:p>
    <w:p w14:paraId="68FA7276" w14:textId="77777777" w:rsidR="00DD6842" w:rsidRDefault="00747A3A">
      <w:pPr>
        <w:pStyle w:val="Odstavecseseznamem"/>
        <w:numPr>
          <w:ilvl w:val="0"/>
          <w:numId w:val="6"/>
        </w:numPr>
        <w:spacing w:before="0" w:beforeAutospacing="0" w:after="0" w:afterAutospacing="0"/>
        <w:jc w:val="both"/>
      </w:pPr>
      <w:r>
        <w:t>Všichni zaměstnanci školy chrání děti před týráním a hrubým zacházením, dbají, aby děti nepřicházely do styku s informacemi pro ně nevhodnými.</w:t>
      </w:r>
    </w:p>
    <w:p w14:paraId="6B0604D6" w14:textId="77777777" w:rsidR="00DD6842" w:rsidRDefault="00747A3A">
      <w:pPr>
        <w:pStyle w:val="Odstavecseseznamem"/>
        <w:numPr>
          <w:ilvl w:val="0"/>
          <w:numId w:val="6"/>
        </w:numPr>
        <w:spacing w:before="0" w:beforeAutospacing="0" w:after="0" w:afterAutospacing="0"/>
        <w:jc w:val="both"/>
      </w:pPr>
      <w:r>
        <w:t>Zjistí-li pracovník školy, že je dítě týráno, nebo je s ním jinak špatně zacházeno ve škole nebo mimo školu, informuje o této skutečnosti ředitelku ZŠ a MŠ.</w:t>
      </w:r>
    </w:p>
    <w:p w14:paraId="60F47C21" w14:textId="77777777" w:rsidR="00DD6842" w:rsidRDefault="00747A3A">
      <w:pPr>
        <w:pStyle w:val="Odstavecseseznamem"/>
        <w:numPr>
          <w:ilvl w:val="0"/>
          <w:numId w:val="6"/>
        </w:numPr>
        <w:spacing w:before="0" w:beforeAutospacing="0" w:after="0" w:afterAutospacing="0"/>
        <w:jc w:val="both"/>
      </w:pPr>
      <w:r>
        <w:t>Pracovníci školy se nevměšují do soukromí dětí, chrání je před útoky na jejich pověst a pověst jejich rodiny.</w:t>
      </w:r>
    </w:p>
    <w:p w14:paraId="1E4AD788" w14:textId="77777777" w:rsidR="00DD6842" w:rsidRDefault="00747A3A">
      <w:pPr>
        <w:pStyle w:val="Odstavecseseznamem"/>
        <w:numPr>
          <w:ilvl w:val="0"/>
          <w:numId w:val="6"/>
        </w:numPr>
        <w:spacing w:before="0" w:beforeAutospacing="0" w:after="0" w:afterAutospacing="0"/>
        <w:jc w:val="both"/>
      </w:pPr>
      <w:r>
        <w:t>Informace, které zákonný zástupce dítěte poskytne do školní matriky, nebo jiné důležité informace o dítěti jsou důvěrné a pracovníci školy se v těchto případech řídí zákonem č.110/2000Sb., o ochraně osobních údajů.</w:t>
      </w:r>
    </w:p>
    <w:p w14:paraId="383B3235" w14:textId="77777777" w:rsidR="00DD6842" w:rsidRDefault="00747A3A">
      <w:pPr>
        <w:pStyle w:val="Odstavecseseznamem"/>
        <w:numPr>
          <w:ilvl w:val="0"/>
          <w:numId w:val="6"/>
        </w:numPr>
        <w:spacing w:before="0" w:beforeAutospacing="0" w:after="0" w:afterAutospacing="0"/>
        <w:jc w:val="both"/>
      </w:pPr>
      <w:r>
        <w:t>Pedagogický pracovník má právo nepřijmout do mateřské školy dítě nachlazené či s jiným infekčním onemocněním a vyžádat si potvrzení od lékaře v zájmu zachování zdraví ostatních dětí.</w:t>
      </w:r>
    </w:p>
    <w:p w14:paraId="5201DEC3" w14:textId="77777777" w:rsidR="00DD6842" w:rsidRDefault="00747A3A" w:rsidP="001D62F2">
      <w:pPr>
        <w:pStyle w:val="Nadpis1"/>
        <w:numPr>
          <w:ilvl w:val="0"/>
          <w:numId w:val="23"/>
        </w:numPr>
        <w:spacing w:after="280"/>
        <w:ind w:left="431" w:hanging="431"/>
      </w:pPr>
      <w:r>
        <w:lastRenderedPageBreak/>
        <w:t>Práva a povinnosti pedagogů</w:t>
      </w:r>
    </w:p>
    <w:p w14:paraId="2CCBD1EE" w14:textId="77777777" w:rsidR="00DD6842" w:rsidRDefault="00747A3A">
      <w:pPr>
        <w:pStyle w:val="Odstavecseseznamem"/>
        <w:numPr>
          <w:ilvl w:val="0"/>
          <w:numId w:val="10"/>
        </w:numPr>
        <w:spacing w:beforeAutospacing="0" w:after="0" w:afterAutospacing="0"/>
        <w:jc w:val="both"/>
      </w:pPr>
      <w:r>
        <w:t>Pedagog přispívá svou činností k naplnění výše uvedených práv dítěte.</w:t>
      </w:r>
    </w:p>
    <w:p w14:paraId="2241714D" w14:textId="77777777" w:rsidR="00DD6842" w:rsidRDefault="00747A3A">
      <w:pPr>
        <w:pStyle w:val="Odstavecseseznamem"/>
        <w:numPr>
          <w:ilvl w:val="0"/>
          <w:numId w:val="10"/>
        </w:numPr>
        <w:spacing w:beforeAutospacing="0" w:after="0" w:afterAutospacing="0"/>
        <w:jc w:val="both"/>
      </w:pPr>
      <w:r>
        <w:t>Pedagog má právo na zdvořilé chování ze strany rodičů a důstojné prostředí, ve kterém vykonává svou práci.</w:t>
      </w:r>
    </w:p>
    <w:p w14:paraId="43A468A5" w14:textId="77777777" w:rsidR="00DD6842" w:rsidRDefault="00747A3A">
      <w:pPr>
        <w:pStyle w:val="Odstavecseseznamem"/>
        <w:numPr>
          <w:ilvl w:val="0"/>
          <w:numId w:val="10"/>
        </w:numPr>
        <w:spacing w:beforeAutospacing="0" w:after="0" w:afterAutospacing="0"/>
        <w:jc w:val="both"/>
      </w:pPr>
      <w:r>
        <w:t>Rozhoduje o metodách a postupech při plnění vzdělávacích cílů školy.</w:t>
      </w:r>
    </w:p>
    <w:p w14:paraId="154F5B55" w14:textId="77777777" w:rsidR="00DD6842" w:rsidRDefault="00747A3A">
      <w:pPr>
        <w:pStyle w:val="Odstavecseseznamem"/>
        <w:numPr>
          <w:ilvl w:val="0"/>
          <w:numId w:val="10"/>
        </w:numPr>
        <w:jc w:val="both"/>
      </w:pPr>
      <w:r>
        <w:t>Učitelka je povinna odpovídat zákonným zástupcům na jejich dotazy a připomínky přiměřeným a vhodným způsobem.</w:t>
      </w:r>
    </w:p>
    <w:p w14:paraId="206F9A1B" w14:textId="403B2727" w:rsidR="00DD6842" w:rsidRDefault="00747A3A" w:rsidP="001D62F2">
      <w:pPr>
        <w:pStyle w:val="Nadpis1"/>
        <w:numPr>
          <w:ilvl w:val="0"/>
          <w:numId w:val="23"/>
        </w:numPr>
        <w:spacing w:after="280" w:afterAutospacing="0"/>
      </w:pPr>
      <w:r>
        <w:t>Provoz a vnitřní režim školy</w:t>
      </w:r>
    </w:p>
    <w:p w14:paraId="7477C98F" w14:textId="77777777" w:rsidR="00DD6842" w:rsidRDefault="00747A3A">
      <w:pPr>
        <w:pStyle w:val="Odstavecseseznamem"/>
        <w:numPr>
          <w:ilvl w:val="0"/>
          <w:numId w:val="7"/>
        </w:numPr>
        <w:spacing w:before="0" w:beforeAutospacing="0" w:after="0" w:afterAutospacing="0"/>
        <w:jc w:val="both"/>
      </w:pPr>
      <w:r>
        <w:t xml:space="preserve">Provoz mateřské školy je celodenní od 6.15 hodin </w:t>
      </w:r>
      <w:r w:rsidR="005B1757">
        <w:t>do 16.45 hodin. R</w:t>
      </w:r>
      <w:r>
        <w:t xml:space="preserve">odiče jsou povinni si dítě vyzvednout tak, aby škola </w:t>
      </w:r>
      <w:r w:rsidR="005B1757">
        <w:t>mohla být v 16.45 hodin uzavřena. Z bezpečnostních důvodů je Mateřská škola uzamčena po celý den, otevřeme na zazvonění.</w:t>
      </w:r>
    </w:p>
    <w:p w14:paraId="327C654A" w14:textId="77777777" w:rsidR="00DD6842" w:rsidRDefault="00747A3A">
      <w:pPr>
        <w:pStyle w:val="Odstavecseseznamem"/>
        <w:numPr>
          <w:ilvl w:val="0"/>
          <w:numId w:val="7"/>
        </w:numPr>
        <w:spacing w:before="0" w:beforeAutospacing="0" w:after="0" w:afterAutospacing="0"/>
        <w:jc w:val="both"/>
      </w:pPr>
      <w:r>
        <w:t>Rodiče při příchodu předají osobně dítě učitelce nejdříve v 6.15 hodin. Mohou děti přivádět do 8.00 hodin, výjimečně lze po předchozí domluvě s učitelkou stanovit i pozdější příchod, ale jen pokud tím rodič nenaruší výchovně vzdělávací proces třídy.</w:t>
      </w:r>
    </w:p>
    <w:p w14:paraId="6946A8EA" w14:textId="77777777" w:rsidR="005B1757" w:rsidRDefault="005B1757">
      <w:pPr>
        <w:pStyle w:val="Odstavecseseznamem"/>
        <w:numPr>
          <w:ilvl w:val="0"/>
          <w:numId w:val="7"/>
        </w:numPr>
        <w:spacing w:before="0" w:beforeAutospacing="0" w:after="0" w:afterAutospacing="0"/>
        <w:jc w:val="both"/>
      </w:pPr>
      <w:r>
        <w:t>Každá třída má svůj režim</w:t>
      </w:r>
      <w:r w:rsidR="004B472A">
        <w:t>, se kterým jsou rodiče seznámen</w:t>
      </w:r>
      <w:r>
        <w:t xml:space="preserve">i vždy na začátku </w:t>
      </w:r>
      <w:r w:rsidR="00A224CA">
        <w:t>školního roku třídní učitelkou</w:t>
      </w:r>
      <w:r w:rsidR="009C54BD">
        <w:t>,</w:t>
      </w:r>
      <w:r w:rsidR="00A224CA">
        <w:t xml:space="preserve"> a dále je vyvěšen na informační nástěnce v hale každé třídy.</w:t>
      </w:r>
    </w:p>
    <w:p w14:paraId="56CAFB76" w14:textId="77777777" w:rsidR="005B1757" w:rsidRDefault="005B1757">
      <w:pPr>
        <w:pStyle w:val="Odstavecseseznamem"/>
        <w:numPr>
          <w:ilvl w:val="0"/>
          <w:numId w:val="7"/>
        </w:numPr>
        <w:spacing w:before="0" w:beforeAutospacing="0" w:after="0" w:afterAutospacing="0"/>
        <w:jc w:val="both"/>
      </w:pPr>
      <w:r>
        <w:t>Do 6:55</w:t>
      </w:r>
      <w:r w:rsidR="00A224CA">
        <w:t xml:space="preserve"> </w:t>
      </w:r>
      <w:r>
        <w:t xml:space="preserve">se schází všechny děti ve třídě Medvídci, poté si je učitelky převádí do svých tří, kde je provoz od 7:00. Do zavírací třídy Berušky jsou děti převedeny v 16:00, kdy provoz </w:t>
      </w:r>
      <w:r w:rsidR="005D4ACE">
        <w:t>ostatních dvou tříd končí.</w:t>
      </w:r>
    </w:p>
    <w:p w14:paraId="441DD1A2" w14:textId="77777777" w:rsidR="00DD6842" w:rsidRDefault="00747A3A">
      <w:pPr>
        <w:pStyle w:val="Odstavecseseznamem"/>
        <w:numPr>
          <w:ilvl w:val="0"/>
          <w:numId w:val="7"/>
        </w:numPr>
        <w:spacing w:before="0" w:beforeAutospacing="0" w:after="0" w:afterAutospacing="0"/>
        <w:jc w:val="both"/>
      </w:pPr>
      <w:r>
        <w:t>Děti je možno vyzvednout po obědě od 12.00 do 13.00 hodin (dle režimu tříd), nebo po odpolední svačině od 14.45 hodin. Odchylku od domluvené pravidelné docházky dítěte dle přihlášky, je rodič vždy povinen oznámit učitelce na třídě.</w:t>
      </w:r>
    </w:p>
    <w:p w14:paraId="46FFFFAE" w14:textId="77777777" w:rsidR="00DD6842" w:rsidRDefault="00747A3A">
      <w:pPr>
        <w:pStyle w:val="Odstavecseseznamem"/>
        <w:numPr>
          <w:ilvl w:val="0"/>
          <w:numId w:val="7"/>
        </w:numPr>
        <w:spacing w:before="0" w:beforeAutospacing="0" w:after="0" w:afterAutospacing="0"/>
        <w:jc w:val="both"/>
      </w:pPr>
      <w:r>
        <w:t>Odchod dětí z mateřské školy v doprovodu jiných osob než zákonných zástupců musí být výslovně uveden v Evidenčním listě pro dítě v mateřské škole (jméno a příjmení konkrétní osoby, respektive vztah k dítěti - teta, babička aj.). Pouze v ojedinělých případech lze vydat dítě na základě předaného lístku rodičem, kde je uveden</w:t>
      </w:r>
      <w:r w:rsidR="004B472A">
        <w:t>o datum, jméno osoby vyzvedávajíc</w:t>
      </w:r>
      <w:r>
        <w:t xml:space="preserve"> dítě, podpis zákonného zástupce. Nezletilým osobám (např. sourozencům), bude dítě vydáno na základě písemného požadavku. Předávací zónu tvoří vstup ze šatny do třídy.</w:t>
      </w:r>
    </w:p>
    <w:p w14:paraId="66008928" w14:textId="77777777" w:rsidR="00DD6842" w:rsidRDefault="00747A3A">
      <w:pPr>
        <w:pStyle w:val="Odstavecseseznamem"/>
        <w:numPr>
          <w:ilvl w:val="0"/>
          <w:numId w:val="7"/>
        </w:numPr>
        <w:spacing w:before="0" w:beforeAutospacing="0" w:after="0" w:afterAutospacing="0"/>
        <w:jc w:val="both"/>
      </w:pPr>
      <w:r>
        <w:t xml:space="preserve">Zákonní zástupci po vyzvednutí dítěte </w:t>
      </w:r>
      <w:r>
        <w:rPr>
          <w:u w:val="single"/>
        </w:rPr>
        <w:t xml:space="preserve">opustí neprodleně </w:t>
      </w:r>
      <w:r>
        <w:t xml:space="preserve">areál školy. </w:t>
      </w:r>
      <w:r>
        <w:rPr>
          <w:u w:val="single"/>
        </w:rPr>
        <w:t>Volný</w:t>
      </w:r>
      <w:r>
        <w:t xml:space="preserve"> </w:t>
      </w:r>
      <w:r>
        <w:rPr>
          <w:u w:val="single"/>
        </w:rPr>
        <w:t>pohyb po zahradě je možný pouze za přítomnosti pedagogického pracovníka.</w:t>
      </w:r>
      <w:r>
        <w:t xml:space="preserve"> Po příchodu a při odchodu z MŠ nese plně zodpovědnost za dítě ten, kdo je doprovází. </w:t>
      </w:r>
      <w:r>
        <w:rPr>
          <w:u w:val="single"/>
        </w:rPr>
        <w:t>Dětem, které MŠ nenavštěvují, je volný pohyb po zahradě zakázaný.</w:t>
      </w:r>
    </w:p>
    <w:p w14:paraId="3D9AA04B" w14:textId="77777777" w:rsidR="00DD6842" w:rsidRDefault="00747A3A">
      <w:pPr>
        <w:pStyle w:val="Odstavecseseznamem"/>
        <w:numPr>
          <w:ilvl w:val="0"/>
          <w:numId w:val="7"/>
        </w:numPr>
        <w:spacing w:before="0" w:beforeAutospacing="0" w:after="0" w:afterAutospacing="0"/>
        <w:jc w:val="both"/>
      </w:pPr>
      <w:r>
        <w:t>Nepřítomnost dítěte omlouvají rodiče tentýž den nejpozději do 8.00 hodin osobně, telefonicky, nebo elektronickou poštou. Na následující den se děti omlouvají kdykoliv v průběhu dne, osobně, elektronickou poštou, nebo telefonicky.</w:t>
      </w:r>
    </w:p>
    <w:p w14:paraId="70043223" w14:textId="77777777" w:rsidR="00DD6842" w:rsidRDefault="00747A3A">
      <w:pPr>
        <w:pStyle w:val="Odstavecseseznamem"/>
        <w:numPr>
          <w:ilvl w:val="0"/>
          <w:numId w:val="7"/>
        </w:numPr>
        <w:spacing w:before="0" w:beforeAutospacing="0" w:after="0" w:afterAutospacing="0"/>
        <w:jc w:val="both"/>
      </w:pPr>
      <w:r>
        <w:t>Veškeré informace o připravovaných akcích MŠ jsou vždy včas oznamovány na nástěnkách v šatnách dětí, na internetových stránkách MŠ a třídním e-mailem.</w:t>
      </w:r>
    </w:p>
    <w:p w14:paraId="6C046132" w14:textId="77777777" w:rsidR="00DD6842" w:rsidRDefault="00747A3A" w:rsidP="001D62F2">
      <w:pPr>
        <w:pStyle w:val="Nadpis1"/>
        <w:numPr>
          <w:ilvl w:val="0"/>
          <w:numId w:val="23"/>
        </w:numPr>
        <w:spacing w:after="280"/>
        <w:ind w:left="431" w:hanging="431"/>
      </w:pPr>
      <w:r>
        <w:t>Organizace provozu školy v měsíci červenci a srpnu</w:t>
      </w:r>
    </w:p>
    <w:p w14:paraId="7F11BE5C" w14:textId="77777777" w:rsidR="00DD6842" w:rsidRDefault="00747A3A">
      <w:pPr>
        <w:spacing w:before="280" w:after="280"/>
        <w:jc w:val="both"/>
      </w:pPr>
      <w:r>
        <w:t xml:space="preserve">Omezení nebo přerušení provozu mateřské školy v měsíci červenci a srpnu, stanoví ředitelka školy po dohodě se zřizovatelem a výsledek dohody oznámí zákonným zástupcům dítěte nejméně dva měsíce předem. Na základě písemné žádosti, kterou rodiče dítěte podají vedoucí učitelce mateřské školy nejpozději do 30 dnů před přerušením provozu, vedoucí učitelka zajistí, ve spolupráci s mateřskou školou poskytující náhradní </w:t>
      </w:r>
      <w:r>
        <w:lastRenderedPageBreak/>
        <w:t>péči, pobyt dítěte v této mateřské škole (umožní-li to kapacita MŠ).</w:t>
      </w:r>
      <w:r>
        <w:br/>
        <w:t>Provoz může být omezen i v jiném období – např. vánoční svátky. Informaci o přerušení provozu v tomto případě zveřejní ředitel školy neprodleně po projednání se zřizovatelem.</w:t>
      </w:r>
    </w:p>
    <w:p w14:paraId="66C0D1B8" w14:textId="77777777" w:rsidR="00DD6842" w:rsidRDefault="00747A3A" w:rsidP="001D62F2">
      <w:pPr>
        <w:pStyle w:val="Nadpis1"/>
        <w:numPr>
          <w:ilvl w:val="0"/>
          <w:numId w:val="23"/>
        </w:numPr>
        <w:spacing w:after="280"/>
        <w:ind w:left="431" w:hanging="431"/>
      </w:pPr>
      <w:r>
        <w:t>Přijímání dětí do mateřské školy:</w:t>
      </w:r>
    </w:p>
    <w:p w14:paraId="0E3A7B41" w14:textId="60532D11" w:rsidR="00DD6842" w:rsidRDefault="00747A3A">
      <w:pPr>
        <w:pStyle w:val="Odstavecseseznamem"/>
        <w:numPr>
          <w:ilvl w:val="0"/>
          <w:numId w:val="8"/>
        </w:numPr>
        <w:spacing w:before="0" w:beforeAutospacing="0" w:after="0" w:afterAutospacing="0"/>
        <w:jc w:val="both"/>
      </w:pPr>
      <w:r>
        <w:t>Do mateřské školy jsou zp</w:t>
      </w:r>
      <w:r w:rsidR="004610A9">
        <w:t>ravidla přijímány děti od 2</w:t>
      </w:r>
      <w:r w:rsidR="00F6707E">
        <w:t xml:space="preserve"> </w:t>
      </w:r>
      <w:r>
        <w:t xml:space="preserve"> do 6 let věku, při odkladu školní docházky do sedmi let.</w:t>
      </w:r>
    </w:p>
    <w:p w14:paraId="71F4C9CD" w14:textId="271330B7" w:rsidR="00C73693" w:rsidRDefault="00C73693">
      <w:pPr>
        <w:pStyle w:val="Odstavecseseznamem"/>
        <w:numPr>
          <w:ilvl w:val="0"/>
          <w:numId w:val="8"/>
        </w:numPr>
        <w:spacing w:before="0" w:beforeAutospacing="0" w:after="0" w:afterAutospacing="0"/>
        <w:jc w:val="both"/>
      </w:pPr>
      <w:r>
        <w:t xml:space="preserve">Zápis je povinný pro děti, které dovrší věku 5 let do konce srpna stávajícího roku, pokud ještě nedocházejí v rámci stanoveného školského obvodu. </w:t>
      </w:r>
    </w:p>
    <w:p w14:paraId="7497264E" w14:textId="616D53E7" w:rsidR="00DD6842" w:rsidRDefault="00747A3A">
      <w:pPr>
        <w:pStyle w:val="Odstavecseseznamem"/>
        <w:numPr>
          <w:ilvl w:val="0"/>
          <w:numId w:val="8"/>
        </w:numPr>
        <w:spacing w:before="0" w:beforeAutospacing="0" w:after="0" w:afterAutospacing="0"/>
        <w:jc w:val="both"/>
      </w:pPr>
      <w:r>
        <w:t>Ředitel školy stanovuje po dohodě se zřizovatelem místo, termín a dobu pro podání žádosti o přijetí dětí k předškolnímu vzdělávání pro následující školní rok.</w:t>
      </w:r>
    </w:p>
    <w:p w14:paraId="3A38B11D" w14:textId="3347583F" w:rsidR="00F653DC" w:rsidRDefault="00F653DC">
      <w:pPr>
        <w:pStyle w:val="Odstavecseseznamem"/>
        <w:numPr>
          <w:ilvl w:val="0"/>
          <w:numId w:val="8"/>
        </w:numPr>
        <w:spacing w:before="0" w:beforeAutospacing="0" w:after="0" w:afterAutospacing="0"/>
        <w:jc w:val="both"/>
      </w:pPr>
      <w:r>
        <w:t xml:space="preserve">Ředitelka mateřské školy vyhlásí konkrétní termín zápisu do mateřské školy, a to v období od 2. do 16. května. Termín zápisu zveřejní způsobem v místě obvyklým např. na webu, na informační </w:t>
      </w:r>
      <w:proofErr w:type="spellStart"/>
      <w:r>
        <w:t>tabuly</w:t>
      </w:r>
      <w:proofErr w:type="spellEnd"/>
      <w:r>
        <w:t xml:space="preserve"> u obecního úřadu a na informačních nástěnkách v obchodech.</w:t>
      </w:r>
    </w:p>
    <w:p w14:paraId="65A5794B" w14:textId="77777777" w:rsidR="00DD6842" w:rsidRDefault="00747A3A">
      <w:pPr>
        <w:pStyle w:val="Odstavecseseznamem"/>
        <w:numPr>
          <w:ilvl w:val="0"/>
          <w:numId w:val="8"/>
        </w:numPr>
        <w:spacing w:before="0" w:beforeAutospacing="0" w:after="0" w:afterAutospacing="0"/>
        <w:jc w:val="both"/>
      </w:pPr>
      <w:r>
        <w:t>Žádost o přijetí dítěte k předškolnímu vzdělávání obdrží rodiče u zápisu. Tu vyplní na místě a dále obdrží evidenční list dítěte. Tiskopisy vrátí v termínu řádně vyplněné k rukám vedoucí učitelky mateřské školy. Na evidenčním listě je povinen zákonný zástupce doložit vyjádření lékaře o zdravotním stavu dítěte.</w:t>
      </w:r>
    </w:p>
    <w:p w14:paraId="182B0EEF" w14:textId="53114978" w:rsidR="00DD6842" w:rsidRDefault="00747A3A">
      <w:pPr>
        <w:pStyle w:val="Odstavecseseznamem"/>
        <w:numPr>
          <w:ilvl w:val="0"/>
          <w:numId w:val="8"/>
        </w:numPr>
        <w:spacing w:before="0" w:beforeAutospacing="0" w:after="0" w:afterAutospacing="0"/>
        <w:jc w:val="both"/>
      </w:pPr>
      <w:r>
        <w:t>Při přijímání dětí k předškolnímu vzdělávání je nutné dodržet podmínky stanovené zvláštním právním předpisem o řádném očkování dítěte (potvrzené dětským lékařem). Mateřská škola může přijmout pouze dítě, které se podrobilo stanoveným pravidelným očkováním, má doklad, že je proti nákaze imunní nebo se nemůže očkování podrobit pro trvalou kontraindikaci s výjimkou dětí, které jsou přijaté v posledním roce před zahájením školní docházky.</w:t>
      </w:r>
    </w:p>
    <w:p w14:paraId="593C5F9A" w14:textId="4AD9518A" w:rsidR="00F653DC" w:rsidRDefault="00F653DC">
      <w:pPr>
        <w:pStyle w:val="Odstavecseseznamem"/>
        <w:numPr>
          <w:ilvl w:val="0"/>
          <w:numId w:val="8"/>
        </w:numPr>
        <w:spacing w:before="0" w:beforeAutospacing="0" w:after="0" w:afterAutospacing="0"/>
        <w:jc w:val="both"/>
      </w:pPr>
      <w:r>
        <w:t>Zákonný zástupce dítěte poskytuje nezbytné údaje pro zápis dítěte dle §37 odst. 2 správního řádu, které jsou určující pro rozsah náležitosti, a to:</w:t>
      </w:r>
    </w:p>
    <w:p w14:paraId="0E1A0695" w14:textId="7BD3C676" w:rsidR="00F653DC" w:rsidRDefault="00F653DC" w:rsidP="00F653DC">
      <w:pPr>
        <w:pStyle w:val="Odstavecseseznamem"/>
        <w:numPr>
          <w:ilvl w:val="0"/>
          <w:numId w:val="21"/>
        </w:numPr>
        <w:spacing w:before="0" w:beforeAutospacing="0" w:after="0" w:afterAutospacing="0"/>
        <w:jc w:val="both"/>
      </w:pPr>
      <w:r>
        <w:t xml:space="preserve">Označení správního orgánu, jemuž </w:t>
      </w:r>
      <w:r w:rsidR="00373871">
        <w:t>je žádost určena (k rukám ředitele školy)</w:t>
      </w:r>
    </w:p>
    <w:p w14:paraId="06718B64" w14:textId="47D5865B" w:rsidR="00373871" w:rsidRDefault="00373871" w:rsidP="00F653DC">
      <w:pPr>
        <w:pStyle w:val="Odstavecseseznamem"/>
        <w:numPr>
          <w:ilvl w:val="0"/>
          <w:numId w:val="21"/>
        </w:numPr>
        <w:spacing w:before="0" w:beforeAutospacing="0" w:after="0" w:afterAutospacing="0"/>
        <w:jc w:val="both"/>
      </w:pPr>
      <w:r>
        <w:t>Jméno (případně jména) a příjmení žadatele (dítěte)</w:t>
      </w:r>
    </w:p>
    <w:p w14:paraId="65902055" w14:textId="10EB9665" w:rsidR="00373871" w:rsidRDefault="00373871" w:rsidP="00F653DC">
      <w:pPr>
        <w:pStyle w:val="Odstavecseseznamem"/>
        <w:numPr>
          <w:ilvl w:val="0"/>
          <w:numId w:val="21"/>
        </w:numPr>
        <w:spacing w:before="0" w:beforeAutospacing="0" w:after="0" w:afterAutospacing="0"/>
        <w:jc w:val="both"/>
      </w:pPr>
      <w:r>
        <w:t>Datum narození</w:t>
      </w:r>
    </w:p>
    <w:p w14:paraId="38F556B7" w14:textId="6A023978" w:rsidR="00373871" w:rsidRDefault="00373871" w:rsidP="00F653DC">
      <w:pPr>
        <w:pStyle w:val="Odstavecseseznamem"/>
        <w:numPr>
          <w:ilvl w:val="0"/>
          <w:numId w:val="21"/>
        </w:numPr>
        <w:spacing w:before="0" w:beforeAutospacing="0" w:after="0" w:afterAutospacing="0"/>
        <w:jc w:val="both"/>
      </w:pPr>
      <w:r>
        <w:t>Místo trvalého pobytu, popřípadě jinou adresu pro doručení (podle § 19 odst. 3 správního řádu)</w:t>
      </w:r>
    </w:p>
    <w:p w14:paraId="72639EE3" w14:textId="19C94971" w:rsidR="00373871" w:rsidRDefault="00373871" w:rsidP="00F653DC">
      <w:pPr>
        <w:pStyle w:val="Odstavecseseznamem"/>
        <w:numPr>
          <w:ilvl w:val="0"/>
          <w:numId w:val="21"/>
        </w:numPr>
        <w:spacing w:before="0" w:beforeAutospacing="0" w:after="0" w:afterAutospacing="0"/>
        <w:jc w:val="both"/>
      </w:pPr>
      <w:r>
        <w:t>Údaj, zda dítě má speciální vzdělávací potřeby, příp. jaké</w:t>
      </w:r>
    </w:p>
    <w:p w14:paraId="46E8B4C0" w14:textId="77777777" w:rsidR="00DD6842" w:rsidRDefault="00747A3A">
      <w:pPr>
        <w:pStyle w:val="Odstavecseseznamem"/>
        <w:numPr>
          <w:ilvl w:val="0"/>
          <w:numId w:val="8"/>
        </w:numPr>
        <w:spacing w:before="0" w:beforeAutospacing="0" w:after="0" w:afterAutospacing="0"/>
        <w:jc w:val="both"/>
      </w:pPr>
      <w:r>
        <w:t>Děti jsou k předškolnímu vzdělávání přijímány dle stanovených kritérií.(uvedena vždy v době Zápisu).</w:t>
      </w:r>
    </w:p>
    <w:p w14:paraId="686AFFFE" w14:textId="77777777" w:rsidR="00DD6842" w:rsidRDefault="00747A3A">
      <w:pPr>
        <w:pStyle w:val="Odstavecseseznamem"/>
        <w:numPr>
          <w:ilvl w:val="0"/>
          <w:numId w:val="8"/>
        </w:numPr>
        <w:spacing w:before="0" w:beforeAutospacing="0" w:after="0" w:afterAutospacing="0"/>
        <w:jc w:val="both"/>
      </w:pPr>
      <w:r>
        <w:t>Dítě může být přijato i v průběhu školního roku, pokud není naplněna kapacita mateřské školy.</w:t>
      </w:r>
    </w:p>
    <w:p w14:paraId="6BEB8FBC" w14:textId="77777777" w:rsidR="00DD6842" w:rsidRDefault="00747A3A">
      <w:pPr>
        <w:pStyle w:val="Odstavecseseznamem"/>
        <w:numPr>
          <w:ilvl w:val="0"/>
          <w:numId w:val="8"/>
        </w:numPr>
        <w:spacing w:before="0" w:beforeAutospacing="0" w:after="0" w:afterAutospacing="0"/>
        <w:jc w:val="both"/>
      </w:pPr>
      <w:r>
        <w:t>O přijetí či nepřijetí dítěte do MŠ rozhoduje ve správním řízení ředitel školy a vydává do 30 dnů po zápisu ve správním řízení.</w:t>
      </w:r>
    </w:p>
    <w:p w14:paraId="5411FE65" w14:textId="77777777" w:rsidR="00593971" w:rsidRDefault="00747A3A">
      <w:pPr>
        <w:pStyle w:val="Odstavecseseznamem"/>
        <w:numPr>
          <w:ilvl w:val="0"/>
          <w:numId w:val="8"/>
        </w:numPr>
        <w:spacing w:before="0" w:beforeAutospacing="0" w:after="0" w:afterAutospacing="0"/>
        <w:jc w:val="both"/>
      </w:pPr>
      <w:r>
        <w:t>Pravidelná doc</w:t>
      </w:r>
      <w:r w:rsidR="00593971">
        <w:t xml:space="preserve">házka do MŠ začíná po dovršení 2 let věku dítěte, platí </w:t>
      </w:r>
    </w:p>
    <w:p w14:paraId="46F5FEAE" w14:textId="1AEB686E" w:rsidR="00DD6842" w:rsidRDefault="00593971" w:rsidP="00593971">
      <w:pPr>
        <w:pStyle w:val="Odstavecseseznamem"/>
        <w:spacing w:before="0" w:beforeAutospacing="0" w:after="0" w:afterAutospacing="0"/>
        <w:jc w:val="both"/>
      </w:pPr>
      <w:r>
        <w:t>od 1. 9. 2025</w:t>
      </w:r>
      <w:r w:rsidR="00BB792A">
        <w:t xml:space="preserve"> </w:t>
      </w:r>
    </w:p>
    <w:p w14:paraId="66383BE4" w14:textId="77777777" w:rsidR="00DD6842" w:rsidRDefault="00747A3A">
      <w:pPr>
        <w:pStyle w:val="Odstavecseseznamem"/>
        <w:numPr>
          <w:ilvl w:val="0"/>
          <w:numId w:val="8"/>
        </w:numPr>
        <w:spacing w:before="0" w:beforeAutospacing="0" w:after="0" w:afterAutospacing="0"/>
        <w:jc w:val="both"/>
      </w:pPr>
      <w:r>
        <w:t>Děti, které do MŠ byly přijaty, by měly školu navštěvovat pravidelně, zvláště pak v adaptačním období.</w:t>
      </w:r>
    </w:p>
    <w:p w14:paraId="165E7C23" w14:textId="77777777" w:rsidR="00DD6842" w:rsidRDefault="00747A3A" w:rsidP="001D62F2">
      <w:pPr>
        <w:pStyle w:val="Nadpis1"/>
        <w:numPr>
          <w:ilvl w:val="0"/>
          <w:numId w:val="23"/>
        </w:numPr>
        <w:spacing w:after="280"/>
        <w:ind w:left="431" w:hanging="431"/>
      </w:pPr>
      <w:r>
        <w:t>Povinné předškolní vzdělávání</w:t>
      </w:r>
    </w:p>
    <w:p w14:paraId="41CD0A2E" w14:textId="77777777" w:rsidR="00DD6842" w:rsidRDefault="00747A3A">
      <w:pPr>
        <w:pStyle w:val="Odstavecseseznamem"/>
        <w:numPr>
          <w:ilvl w:val="0"/>
          <w:numId w:val="11"/>
        </w:numPr>
        <w:spacing w:beforeAutospacing="0" w:after="0" w:afterAutospacing="0"/>
        <w:jc w:val="both"/>
      </w:pPr>
      <w:r>
        <w:t>Přednostně jsou do mateřské školy k předškolnímu vzdělávání přijímány děti v posledním roce před zahájením povinné školní docházky a děti s odkladem povinné školní docházky.</w:t>
      </w:r>
    </w:p>
    <w:p w14:paraId="720C5AC7" w14:textId="77777777" w:rsidR="00DD6842" w:rsidRDefault="00747A3A">
      <w:pPr>
        <w:pStyle w:val="Odstavecseseznamem"/>
        <w:numPr>
          <w:ilvl w:val="0"/>
          <w:numId w:val="11"/>
        </w:numPr>
        <w:spacing w:beforeAutospacing="0" w:after="0" w:afterAutospacing="0"/>
        <w:jc w:val="both"/>
      </w:pPr>
      <w:r>
        <w:lastRenderedPageBreak/>
        <w:t>Zákonný zástupce dítěte je povinen přihlásit dítě k zápisu k předškolnímu vzdělávání v kalendářním roce, ve kterém začíná povinnost předškolního vzdělávání dítěte. Pokud nepřihlásí zákonný zástupce dítě k povinnému předškolnímu vzdělávání, dopustí se přestupku podle § 182a školského zákona.</w:t>
      </w:r>
    </w:p>
    <w:p w14:paraId="5F037CDA" w14:textId="77777777" w:rsidR="00DD6842" w:rsidRDefault="00747A3A">
      <w:pPr>
        <w:pStyle w:val="Odstavecseseznamem"/>
        <w:numPr>
          <w:ilvl w:val="0"/>
          <w:numId w:val="11"/>
        </w:numPr>
        <w:spacing w:beforeAutospacing="0" w:after="0" w:afterAutospacing="0"/>
        <w:jc w:val="both"/>
      </w:pPr>
      <w:r>
        <w:t>Dítě, pro které je předškolní vzdělávání povinné, se vzdělává v Mateřské škole  v Kájově, pokud se zákonný zástupce nerozhodl pro jinou mateřskou školu nebo pro individuální vzdělávání dítěte.</w:t>
      </w:r>
    </w:p>
    <w:p w14:paraId="23D99B14" w14:textId="77777777" w:rsidR="00DD6842" w:rsidRDefault="00747A3A">
      <w:pPr>
        <w:pStyle w:val="Odstavecseseznamem"/>
        <w:numPr>
          <w:ilvl w:val="0"/>
          <w:numId w:val="11"/>
        </w:numPr>
        <w:spacing w:beforeAutospacing="0" w:after="0" w:afterAutospacing="0"/>
        <w:jc w:val="both"/>
      </w:pPr>
      <w:r>
        <w:t xml:space="preserve"> Zákonný zástupce je povinen zajistit povinné předškolní vzdělávání formou pravidelné denní docházky v pracovních dnech, minimálně 4 hodiny denně. (od 8:00 do 12.00). V období školních prázdnin, je docházka dětí s povinným předškolním vzdělávání dobrovolná.</w:t>
      </w:r>
    </w:p>
    <w:p w14:paraId="6E1F069C" w14:textId="77777777" w:rsidR="00DD6842" w:rsidRDefault="00747A3A">
      <w:pPr>
        <w:pStyle w:val="Odstavecseseznamem"/>
        <w:numPr>
          <w:ilvl w:val="0"/>
          <w:numId w:val="11"/>
        </w:numPr>
        <w:spacing w:beforeAutospacing="0" w:after="0" w:afterAutospacing="0"/>
        <w:jc w:val="both"/>
      </w:pPr>
      <w:r>
        <w:t>V případě absence dítěte, rodič přinese písemnou omluvenku, která bude založena do školní matriky. Tiskopis je volně dostupný v šatně předškolní třídy</w:t>
      </w:r>
    </w:p>
    <w:p w14:paraId="374D7F4A" w14:textId="77777777" w:rsidR="00DD6842" w:rsidRDefault="00747A3A">
      <w:pPr>
        <w:pStyle w:val="Odstavecseseznamem"/>
        <w:numPr>
          <w:ilvl w:val="0"/>
          <w:numId w:val="11"/>
        </w:numPr>
        <w:jc w:val="both"/>
      </w:pPr>
      <w:r>
        <w:t>Třídní učitelky denně evidují školní docházku dětí, v případě neomluvené absence informují ředitelku ZŠ a MŠ, která řeší absenci se zákonným zástupcem pohovorem, nebo v odůvodněných případech může škola spolupracovat s orgánem sociálně – právní ochrany dětí.</w:t>
      </w:r>
    </w:p>
    <w:p w14:paraId="33191406" w14:textId="77777777" w:rsidR="00DD6842" w:rsidRDefault="00747A3A" w:rsidP="001D62F2">
      <w:pPr>
        <w:pStyle w:val="Nadpis1"/>
        <w:numPr>
          <w:ilvl w:val="0"/>
          <w:numId w:val="23"/>
        </w:numPr>
        <w:spacing w:after="280" w:afterAutospacing="0"/>
        <w:ind w:left="431" w:hanging="431"/>
        <w:rPr>
          <w:rStyle w:val="Silnzdraznn"/>
          <w:b/>
          <w:bCs w:val="0"/>
          <w:szCs w:val="22"/>
        </w:rPr>
      </w:pPr>
      <w:r>
        <w:rPr>
          <w:rStyle w:val="Silnzdraznn"/>
          <w:b/>
          <w:szCs w:val="22"/>
        </w:rPr>
        <w:t>Individuální vzdělávání u dětí předškolního věku</w:t>
      </w:r>
    </w:p>
    <w:p w14:paraId="6421F15C" w14:textId="77777777" w:rsidR="00DD6842" w:rsidRDefault="00747A3A">
      <w:pPr>
        <w:pStyle w:val="Titulek1"/>
        <w:spacing w:before="280" w:after="280"/>
        <w:jc w:val="both"/>
        <w:rPr>
          <w:i w:val="0"/>
        </w:rPr>
      </w:pPr>
      <w:r>
        <w:rPr>
          <w:i w:val="0"/>
        </w:rPr>
        <w:t>Dítě s povinnou předškolní docházkou se může vzdělávat také individuálně, bez pravidelné denní docházky do mateřské školy.</w:t>
      </w:r>
    </w:p>
    <w:p w14:paraId="053545B2" w14:textId="77777777" w:rsidR="00DD6842" w:rsidRDefault="00747A3A">
      <w:pPr>
        <w:pStyle w:val="Titulek1"/>
        <w:numPr>
          <w:ilvl w:val="0"/>
          <w:numId w:val="19"/>
        </w:numPr>
        <w:spacing w:before="280" w:after="0"/>
        <w:jc w:val="both"/>
        <w:rPr>
          <w:i w:val="0"/>
        </w:rPr>
      </w:pPr>
      <w:r>
        <w:rPr>
          <w:i w:val="0"/>
        </w:rPr>
        <w:t>Zákonný zástupce dítěte, které bude plnit povinnou předškolní docházku individuálním vzděláváním, je povinen oznámit tuto skutečnost ředitelce ZŠ a MŠ nejpozději 3 měsíce před začátkem školního roku.</w:t>
      </w:r>
    </w:p>
    <w:p w14:paraId="67BF6706" w14:textId="77777777" w:rsidR="00DD6842" w:rsidRDefault="00747A3A">
      <w:pPr>
        <w:pStyle w:val="Titulek1"/>
        <w:numPr>
          <w:ilvl w:val="0"/>
          <w:numId w:val="19"/>
        </w:numPr>
        <w:spacing w:before="280" w:after="0"/>
        <w:jc w:val="both"/>
        <w:rPr>
          <w:i w:val="0"/>
        </w:rPr>
      </w:pPr>
      <w:r>
        <w:rPr>
          <w:i w:val="0"/>
        </w:rPr>
        <w:t>Toto oznámení musí obsahovat identifikační údaje o dítěti (jméno, příjmení, rodné číslo, místo trvalého pobytu), období, ve kterém bude dítě individuálně vzděláváno a důvody pro individuální vzdělávání.</w:t>
      </w:r>
    </w:p>
    <w:p w14:paraId="34E03536" w14:textId="77777777" w:rsidR="00DD6842" w:rsidRDefault="00747A3A">
      <w:pPr>
        <w:pStyle w:val="Titulek1"/>
        <w:numPr>
          <w:ilvl w:val="0"/>
          <w:numId w:val="19"/>
        </w:numPr>
        <w:spacing w:before="280" w:after="0"/>
        <w:jc w:val="both"/>
        <w:rPr>
          <w:i w:val="0"/>
        </w:rPr>
      </w:pPr>
      <w:r>
        <w:rPr>
          <w:i w:val="0"/>
        </w:rPr>
        <w:t>Ředitelka po obdržení tohoto oznámení předá zákonnému zástupci přehled oblastí, v nichž má být dítě individuálně vzděláváno.</w:t>
      </w:r>
    </w:p>
    <w:p w14:paraId="18661EE7" w14:textId="77777777" w:rsidR="00DD6842" w:rsidRDefault="00747A3A">
      <w:pPr>
        <w:pStyle w:val="Titulek1"/>
        <w:numPr>
          <w:ilvl w:val="0"/>
          <w:numId w:val="19"/>
        </w:numPr>
        <w:spacing w:before="280" w:after="0"/>
        <w:jc w:val="both"/>
        <w:rPr>
          <w:i w:val="0"/>
        </w:rPr>
      </w:pPr>
      <w:r>
        <w:rPr>
          <w:i w:val="0"/>
        </w:rPr>
        <w:t>Úroveň osvojování očekávaných výstupů v doporučených oblastech bude ověřena 29. 11. v době od 8:00 do 12:00 při spontánních a řízených činnostech. (Přesný termín bude zákonným zástupcům sdělen individuálně).</w:t>
      </w:r>
    </w:p>
    <w:p w14:paraId="20BC45EF" w14:textId="77777777" w:rsidR="00DD6842" w:rsidRDefault="00747A3A">
      <w:pPr>
        <w:pStyle w:val="Titulek1"/>
        <w:numPr>
          <w:ilvl w:val="0"/>
          <w:numId w:val="19"/>
        </w:numPr>
        <w:spacing w:before="280" w:after="0"/>
        <w:jc w:val="both"/>
        <w:rPr>
          <w:i w:val="0"/>
        </w:rPr>
      </w:pPr>
      <w:r>
        <w:rPr>
          <w:i w:val="0"/>
        </w:rPr>
        <w:t>Zákonný zástupce se musí s dítětem ve stanoveném termínu k ověření znalostí dostavit. Pokud se nedostaví ani v náhradním termínu, ukončí ředitelka ZŠ a MŠ individuální vzdělávání. Dítě pak musí neprodleně zahájit pravidelnou denní docházku do mateřské školy, ve které je dítě zapsáno.</w:t>
      </w:r>
    </w:p>
    <w:p w14:paraId="71D39645" w14:textId="77777777" w:rsidR="00DD6842" w:rsidRDefault="00747A3A">
      <w:pPr>
        <w:pStyle w:val="Titulek1"/>
        <w:numPr>
          <w:ilvl w:val="0"/>
          <w:numId w:val="19"/>
        </w:numPr>
        <w:spacing w:before="280" w:after="280"/>
        <w:jc w:val="both"/>
        <w:rPr>
          <w:i w:val="0"/>
        </w:rPr>
      </w:pPr>
      <w:r>
        <w:rPr>
          <w:i w:val="0"/>
        </w:rPr>
        <w:t>Pokud dítě zaostává v osvojování potřebných schopností a dovedností, doporučí ředitelka zákonným zástupcům, jak postupovat při vzdělávání dítěte.</w:t>
      </w:r>
    </w:p>
    <w:p w14:paraId="5D38DAF6" w14:textId="77777777" w:rsidR="00DD6842" w:rsidRDefault="00747A3A">
      <w:pPr>
        <w:pStyle w:val="Titulek1"/>
        <w:numPr>
          <w:ilvl w:val="0"/>
          <w:numId w:val="19"/>
        </w:numPr>
        <w:spacing w:before="280" w:after="280"/>
        <w:jc w:val="both"/>
        <w:rPr>
          <w:i w:val="0"/>
        </w:rPr>
      </w:pPr>
      <w:r>
        <w:rPr>
          <w:i w:val="0"/>
        </w:rPr>
        <w:t>Individuální vzdělávání může rodič kdykoli ukončit a dítě může nastoupit na prezenční výuku.</w:t>
      </w:r>
      <w:r>
        <w:rPr>
          <w:i w:val="0"/>
        </w:rPr>
        <w:tab/>
      </w:r>
    </w:p>
    <w:p w14:paraId="6934FFFB" w14:textId="4D91E07B" w:rsidR="00DD6842" w:rsidRDefault="00747A3A" w:rsidP="001D62F2">
      <w:pPr>
        <w:pStyle w:val="Nadpis1"/>
        <w:numPr>
          <w:ilvl w:val="0"/>
          <w:numId w:val="23"/>
        </w:numPr>
        <w:spacing w:after="280"/>
        <w:ind w:left="431" w:hanging="431"/>
      </w:pPr>
      <w:r>
        <w:t xml:space="preserve">Ukončení </w:t>
      </w:r>
      <w:r w:rsidR="00EE79A8">
        <w:t xml:space="preserve">docházky dítěte do mateřské školy </w:t>
      </w:r>
    </w:p>
    <w:p w14:paraId="57B56F46" w14:textId="0115A4AE" w:rsidR="00DD6842" w:rsidRDefault="00747A3A" w:rsidP="00EE79A8">
      <w:pPr>
        <w:pStyle w:val="Titulek1"/>
        <w:spacing w:before="280" w:after="280"/>
        <w:jc w:val="both"/>
        <w:rPr>
          <w:i w:val="0"/>
        </w:rPr>
      </w:pPr>
      <w:r>
        <w:rPr>
          <w:i w:val="0"/>
        </w:rPr>
        <w:t>Ředitelka ZŠ a MŠ může</w:t>
      </w:r>
      <w:r w:rsidR="00EE79A8">
        <w:rPr>
          <w:i w:val="0"/>
        </w:rPr>
        <w:t xml:space="preserve"> předchozím upozorněním </w:t>
      </w:r>
      <w:r>
        <w:rPr>
          <w:i w:val="0"/>
        </w:rPr>
        <w:t xml:space="preserve">rozhodnout </w:t>
      </w:r>
      <w:r w:rsidR="00EE79A8">
        <w:rPr>
          <w:i w:val="0"/>
        </w:rPr>
        <w:t xml:space="preserve">o ukončení předškolního vzdělávání, jestliže: </w:t>
      </w:r>
      <w:r w:rsidR="006918B2">
        <w:rPr>
          <w:i w:val="0"/>
        </w:rPr>
        <w:t>§</w:t>
      </w:r>
      <w:r w:rsidR="00EE79A8">
        <w:rPr>
          <w:i w:val="0"/>
        </w:rPr>
        <w:t>35 zákon 561/2004</w:t>
      </w:r>
      <w:r w:rsidR="008F3FCD">
        <w:rPr>
          <w:i w:val="0"/>
        </w:rPr>
        <w:t xml:space="preserve">Sb., </w:t>
      </w:r>
    </w:p>
    <w:p w14:paraId="3771896F" w14:textId="563A562D" w:rsidR="008F3FCD" w:rsidRPr="008F3FCD" w:rsidRDefault="008F3FCD" w:rsidP="008F3FCD">
      <w:pPr>
        <w:pStyle w:val="Titulek1"/>
        <w:numPr>
          <w:ilvl w:val="0"/>
          <w:numId w:val="17"/>
        </w:numPr>
        <w:spacing w:before="280" w:after="280"/>
        <w:jc w:val="both"/>
        <w:rPr>
          <w:i w:val="0"/>
        </w:rPr>
      </w:pPr>
      <w:proofErr w:type="gramStart"/>
      <w:r>
        <w:rPr>
          <w:i w:val="0"/>
        </w:rPr>
        <w:t>se</w:t>
      </w:r>
      <w:proofErr w:type="gramEnd"/>
      <w:r>
        <w:rPr>
          <w:i w:val="0"/>
        </w:rPr>
        <w:t xml:space="preserve"> dítě </w:t>
      </w:r>
      <w:proofErr w:type="gramStart"/>
      <w:r>
        <w:rPr>
          <w:i w:val="0"/>
        </w:rPr>
        <w:t>bez</w:t>
      </w:r>
      <w:proofErr w:type="gramEnd"/>
      <w:r>
        <w:rPr>
          <w:i w:val="0"/>
        </w:rPr>
        <w:t xml:space="preserve"> omluvy zákonného zástupce nepřetržitě neúčastní předškolního vzdělávání po dobu delší než dva týdny</w:t>
      </w:r>
    </w:p>
    <w:p w14:paraId="0F103AA2" w14:textId="1BC3F3A9" w:rsidR="00DD6842" w:rsidRDefault="008F3FCD" w:rsidP="008F3FCD">
      <w:pPr>
        <w:pStyle w:val="Titulek1"/>
        <w:numPr>
          <w:ilvl w:val="0"/>
          <w:numId w:val="17"/>
        </w:numPr>
        <w:spacing w:before="280" w:after="280"/>
        <w:jc w:val="both"/>
        <w:rPr>
          <w:i w:val="0"/>
        </w:rPr>
      </w:pPr>
      <w:r>
        <w:rPr>
          <w:i w:val="0"/>
        </w:rPr>
        <w:t xml:space="preserve">zákonný </w:t>
      </w:r>
      <w:r w:rsidR="00747A3A">
        <w:rPr>
          <w:i w:val="0"/>
        </w:rPr>
        <w:t xml:space="preserve">zástupce </w:t>
      </w:r>
      <w:r>
        <w:rPr>
          <w:i w:val="0"/>
        </w:rPr>
        <w:t xml:space="preserve">závažným způsobem opakovaně narušuje provoz mateřské školy a jednání k nápravě byla bezúspěšná </w:t>
      </w:r>
    </w:p>
    <w:p w14:paraId="476757E9" w14:textId="2C966A3E" w:rsidR="008F3FCD" w:rsidRDefault="008F3FCD" w:rsidP="008F3FCD">
      <w:pPr>
        <w:pStyle w:val="Titulek1"/>
        <w:numPr>
          <w:ilvl w:val="0"/>
          <w:numId w:val="17"/>
        </w:numPr>
        <w:spacing w:before="280" w:after="280"/>
        <w:jc w:val="both"/>
        <w:rPr>
          <w:i w:val="0"/>
        </w:rPr>
      </w:pPr>
      <w:r>
        <w:rPr>
          <w:i w:val="0"/>
        </w:rPr>
        <w:lastRenderedPageBreak/>
        <w:t xml:space="preserve">ukončení doporučí v průběhu </w:t>
      </w:r>
      <w:r w:rsidR="006918B2">
        <w:rPr>
          <w:i w:val="0"/>
        </w:rPr>
        <w:t xml:space="preserve">zkušebního pobytu lékař nebo školské poradenské zařízení </w:t>
      </w:r>
    </w:p>
    <w:p w14:paraId="21769BE0" w14:textId="5EF90ED7" w:rsidR="006918B2" w:rsidRDefault="006918B2" w:rsidP="008F3FCD">
      <w:pPr>
        <w:pStyle w:val="Titulek1"/>
        <w:numPr>
          <w:ilvl w:val="0"/>
          <w:numId w:val="17"/>
        </w:numPr>
        <w:spacing w:before="280" w:after="280"/>
        <w:jc w:val="both"/>
        <w:rPr>
          <w:i w:val="0"/>
        </w:rPr>
      </w:pPr>
      <w:r>
        <w:rPr>
          <w:i w:val="0"/>
        </w:rPr>
        <w:t xml:space="preserve">zákonný zástupce opakovaně neuhradí úplatu za školní stravování (§123) ve stanoveném termínu a nedohodne s ředitelem jiný termín úhrady </w:t>
      </w:r>
    </w:p>
    <w:p w14:paraId="13BB3A01" w14:textId="3A32A7CE" w:rsidR="006918B2" w:rsidRDefault="006918B2" w:rsidP="006918B2">
      <w:pPr>
        <w:pStyle w:val="Titulek1"/>
        <w:spacing w:before="280" w:after="280"/>
        <w:ind w:left="360"/>
        <w:jc w:val="both"/>
        <w:rPr>
          <w:b/>
          <w:i w:val="0"/>
        </w:rPr>
      </w:pPr>
      <w:r w:rsidRPr="006918B2">
        <w:rPr>
          <w:b/>
          <w:i w:val="0"/>
        </w:rPr>
        <w:t xml:space="preserve">Neplatí pro děti s povinnou předškolní docházkou. </w:t>
      </w:r>
    </w:p>
    <w:p w14:paraId="445C61E0" w14:textId="5F69D3F2" w:rsidR="006918B2" w:rsidRDefault="006918B2" w:rsidP="006918B2">
      <w:pPr>
        <w:pStyle w:val="Titulek1"/>
        <w:spacing w:before="280" w:after="280"/>
        <w:ind w:left="360"/>
        <w:jc w:val="both"/>
        <w:rPr>
          <w:i w:val="0"/>
        </w:rPr>
      </w:pPr>
      <w:r w:rsidRPr="006918B2">
        <w:rPr>
          <w:i w:val="0"/>
        </w:rPr>
        <w:t xml:space="preserve">Ředitelka </w:t>
      </w:r>
      <w:r>
        <w:rPr>
          <w:i w:val="0"/>
        </w:rPr>
        <w:t xml:space="preserve">školy při ukončení docházky přihlédne k sociální a výchovné situaci rodiny a k zájmu dítěte. </w:t>
      </w:r>
    </w:p>
    <w:p w14:paraId="79F4E3EC" w14:textId="0D1DF686" w:rsidR="006918B2" w:rsidRDefault="006918B2" w:rsidP="006918B2">
      <w:pPr>
        <w:pStyle w:val="Titulek1"/>
        <w:spacing w:before="280" w:after="280"/>
        <w:ind w:left="360"/>
        <w:jc w:val="both"/>
        <w:rPr>
          <w:i w:val="0"/>
        </w:rPr>
      </w:pPr>
      <w:r>
        <w:rPr>
          <w:i w:val="0"/>
        </w:rPr>
        <w:t xml:space="preserve">Děti se do mateřské školy přijímají </w:t>
      </w:r>
      <w:proofErr w:type="gramStart"/>
      <w:r>
        <w:rPr>
          <w:i w:val="0"/>
        </w:rPr>
        <w:t>pouze jsou</w:t>
      </w:r>
      <w:proofErr w:type="gramEnd"/>
      <w:r>
        <w:rPr>
          <w:i w:val="0"/>
        </w:rPr>
        <w:t xml:space="preserve">-li předem řádně přihlášeny. Toto neplatí v případě povinné předškolní docházky. </w:t>
      </w:r>
    </w:p>
    <w:p w14:paraId="51871CFA" w14:textId="6082F9FD" w:rsidR="006918B2" w:rsidRPr="006918B2" w:rsidRDefault="006918B2" w:rsidP="006918B2">
      <w:pPr>
        <w:pStyle w:val="Titulek1"/>
        <w:spacing w:before="280" w:after="280"/>
        <w:ind w:left="360"/>
        <w:jc w:val="both"/>
        <w:rPr>
          <w:i w:val="0"/>
        </w:rPr>
      </w:pPr>
      <w:r>
        <w:rPr>
          <w:i w:val="0"/>
        </w:rPr>
        <w:t xml:space="preserve">Do mateřské školy se ráno nepřijímají děti </w:t>
      </w:r>
      <w:r w:rsidR="00C112A1">
        <w:rPr>
          <w:i w:val="0"/>
        </w:rPr>
        <w:t xml:space="preserve">s teplotou nebo příznaky jakéhokoliv onemocnění. </w:t>
      </w:r>
    </w:p>
    <w:p w14:paraId="7CA60D5F" w14:textId="77777777" w:rsidR="00DD6842" w:rsidRDefault="00747A3A" w:rsidP="001D62F2">
      <w:pPr>
        <w:pStyle w:val="Nadpis1"/>
        <w:numPr>
          <w:ilvl w:val="0"/>
          <w:numId w:val="23"/>
        </w:numPr>
        <w:spacing w:after="280"/>
        <w:ind w:left="431" w:hanging="431"/>
      </w:pPr>
      <w:r>
        <w:t>Vzdělávání cizinců</w:t>
      </w:r>
    </w:p>
    <w:p w14:paraId="095C0261" w14:textId="77777777" w:rsidR="00DD6842" w:rsidRDefault="00747A3A">
      <w:pPr>
        <w:pStyle w:val="Titulek1"/>
        <w:numPr>
          <w:ilvl w:val="0"/>
          <w:numId w:val="18"/>
        </w:numPr>
        <w:spacing w:before="280" w:after="0"/>
        <w:jc w:val="both"/>
        <w:rPr>
          <w:i w:val="0"/>
        </w:rPr>
      </w:pPr>
      <w:r>
        <w:rPr>
          <w:i w:val="0"/>
        </w:rPr>
        <w:t>Občané Evropské unie a jejich rodinní příslušníci mají přístup ke vzdělávání za stejných podmínek, jako občan České republiky.</w:t>
      </w:r>
    </w:p>
    <w:p w14:paraId="29D4094C" w14:textId="77777777" w:rsidR="00DD6842" w:rsidRDefault="00747A3A">
      <w:pPr>
        <w:pStyle w:val="Titulek1"/>
        <w:numPr>
          <w:ilvl w:val="0"/>
          <w:numId w:val="18"/>
        </w:numPr>
        <w:spacing w:before="280" w:after="280"/>
        <w:jc w:val="both"/>
        <w:rPr>
          <w:i w:val="0"/>
        </w:rPr>
      </w:pPr>
      <w:r>
        <w:rPr>
          <w:i w:val="0"/>
        </w:rPr>
        <w:t>Osoby, které nejsou občany Evropské unie, mají za stejných podmínek jako občané Evropské unie přístup k předškolnímu vzdělávání, pokud mají právo k pobytu na území České republiky na dobu delší než 90 dnů, popřípadě, pokud jsou osobami oprávněnými pobývat na území české republiky za účelem výzkumu, azylu, osobami požívajícími doplňkové ochrany, žadateli o udělení mezinárodní ochrany, nebo osobami požívajícími dočasné ochrany.</w:t>
      </w:r>
    </w:p>
    <w:p w14:paraId="46757C14" w14:textId="77777777" w:rsidR="00DD6842" w:rsidRDefault="00747A3A" w:rsidP="001D62F2">
      <w:pPr>
        <w:pStyle w:val="Nadpis1"/>
        <w:numPr>
          <w:ilvl w:val="0"/>
          <w:numId w:val="23"/>
        </w:numPr>
        <w:spacing w:after="280"/>
        <w:ind w:left="431" w:hanging="431"/>
      </w:pPr>
      <w:r>
        <w:t>Úplata za předškolní vzdělávání</w:t>
      </w:r>
    </w:p>
    <w:p w14:paraId="5ED2B775" w14:textId="7B3BF129" w:rsidR="00DD6842" w:rsidRDefault="00747A3A" w:rsidP="00482E14">
      <w:pPr>
        <w:pStyle w:val="Odstavecseseznamem"/>
        <w:numPr>
          <w:ilvl w:val="0"/>
          <w:numId w:val="3"/>
        </w:numPr>
        <w:spacing w:after="0"/>
        <w:jc w:val="both"/>
      </w:pPr>
      <w:r>
        <w:t>Výši úplaty stanovuje ředitel školy na základě zákona č.561/2004 Sb. o předškolním, základním, středním, vyšším odborném a jiném vzdělávání a vyhlášky č. 14/2005 Sb., o předškolním vzdělávání, v platném znění. Vnitřní předpis, kterým ředitel školy stanovuje výši úplaty je zveřejněn v každé třídě mateřské školy na místě určeném pro informace rodičům a rovněž je k nahlédnutí v ředitelně školy. Aktuální výši úplaty stanoví ředitel školy na daný školní rok a je sdělena zákonným zástupcům při vstupu na informační tabuli nejpozději do 30. června předcházejícího školního roku, dále pak na webových stránkách. V případě přijetí dítěte k předškolnímu vzdělávání v průběhu školního roku oznámí stanovenou výši úplaty ředitel školy zákonnému zástupci při přijetí dítěte. Výše úplaty je pro všechny zapsané děti</w:t>
      </w:r>
      <w:r w:rsidR="00593971">
        <w:t xml:space="preserve">, které navštěvují MŠ stejná a platí </w:t>
      </w:r>
      <w:r w:rsidR="007E7A5F">
        <w:t>po celý školní rok od 1. 9. 202</w:t>
      </w:r>
      <w:r w:rsidR="00593971">
        <w:t>5 do 31. 8. 2026. Předškolní děti úplatu neplatí.  Pro děti, které jsou v MŠ zapsané, ale ještě do ní nenastoupily, platí sazba snížená.</w:t>
      </w:r>
    </w:p>
    <w:p w14:paraId="54D4FE9C" w14:textId="77777777" w:rsidR="00DD6842" w:rsidRDefault="00747A3A">
      <w:pPr>
        <w:pStyle w:val="Odstavecseseznamem"/>
        <w:numPr>
          <w:ilvl w:val="0"/>
          <w:numId w:val="3"/>
        </w:numPr>
        <w:spacing w:after="0"/>
        <w:jc w:val="both"/>
      </w:pPr>
      <w:r>
        <w:t>Úplata je splatná do 10 dne v měsíci. Po dohodě se zákonnými zástupci může být dohodnut i jiný termín (např. pokud jsou v daném termínu prázdniny, do doby nabytí právní moci rozhodnutí ředitelky školy). Úplata se platí:</w:t>
      </w:r>
    </w:p>
    <w:p w14:paraId="0A389139" w14:textId="77777777" w:rsidR="00DD6842" w:rsidRDefault="00747A3A">
      <w:pPr>
        <w:pStyle w:val="Odstavecseseznamem"/>
        <w:numPr>
          <w:ilvl w:val="1"/>
          <w:numId w:val="3"/>
        </w:numPr>
        <w:spacing w:after="0"/>
        <w:jc w:val="both"/>
      </w:pPr>
      <w:r>
        <w:t>hotově v kanceláři vedoucí školní jídelny ve dnech vybírání stravného,</w:t>
      </w:r>
    </w:p>
    <w:p w14:paraId="3727F66C" w14:textId="77777777" w:rsidR="00DD6842" w:rsidRDefault="00747A3A">
      <w:pPr>
        <w:pStyle w:val="Odstavecseseznamem"/>
        <w:numPr>
          <w:ilvl w:val="1"/>
          <w:numId w:val="3"/>
        </w:numPr>
        <w:spacing w:after="0"/>
        <w:jc w:val="both"/>
      </w:pPr>
      <w:r>
        <w:t>bezhotovostně – svolením k inkasu</w:t>
      </w:r>
    </w:p>
    <w:p w14:paraId="1325685A" w14:textId="77777777" w:rsidR="00DD6842" w:rsidRDefault="00747A3A">
      <w:pPr>
        <w:pStyle w:val="Odstavecseseznamem"/>
        <w:numPr>
          <w:ilvl w:val="0"/>
          <w:numId w:val="3"/>
        </w:numPr>
        <w:spacing w:after="0"/>
        <w:jc w:val="both"/>
      </w:pPr>
      <w:r>
        <w:t>Zákonní zástupci mohou písemně požádat o osvobození či snížení úplaty. O osvobození či snížení úplaty rozhoduje ve správním řízení ředitelka školy. Písemná žádost se podává řediteli školy předem a musí obsahovat:</w:t>
      </w:r>
    </w:p>
    <w:p w14:paraId="1D20F361" w14:textId="77777777" w:rsidR="00DD6842" w:rsidRDefault="00747A3A">
      <w:pPr>
        <w:pStyle w:val="Odstavecseseznamem"/>
        <w:numPr>
          <w:ilvl w:val="1"/>
          <w:numId w:val="3"/>
        </w:numPr>
        <w:spacing w:after="0"/>
        <w:jc w:val="both"/>
      </w:pPr>
      <w:r>
        <w:t>komu je adresována, datum žádosti, druh žádosti (osvobození nebo snížení),</w:t>
      </w:r>
    </w:p>
    <w:p w14:paraId="142589F0" w14:textId="77777777" w:rsidR="00DD6842" w:rsidRDefault="00747A3A">
      <w:pPr>
        <w:pStyle w:val="Odstavecseseznamem"/>
        <w:numPr>
          <w:ilvl w:val="1"/>
          <w:numId w:val="3"/>
        </w:numPr>
        <w:spacing w:after="0"/>
        <w:jc w:val="both"/>
      </w:pPr>
      <w:r>
        <w:lastRenderedPageBreak/>
        <w:t>jméno, příjmení, datum narození a adresu bydliště dítěte,</w:t>
      </w:r>
    </w:p>
    <w:p w14:paraId="7F296A6A" w14:textId="77777777" w:rsidR="00DD6842" w:rsidRDefault="00747A3A">
      <w:pPr>
        <w:pStyle w:val="Odstavecseseznamem"/>
        <w:numPr>
          <w:ilvl w:val="1"/>
          <w:numId w:val="3"/>
        </w:numPr>
        <w:spacing w:after="0"/>
        <w:jc w:val="both"/>
      </w:pPr>
      <w:r>
        <w:t>doložení odůvodnění (např. potvrzení odboru státní sociální podpory),</w:t>
      </w:r>
    </w:p>
    <w:p w14:paraId="72E4677B" w14:textId="77777777" w:rsidR="00DD6842" w:rsidRDefault="00747A3A">
      <w:pPr>
        <w:pStyle w:val="Odstavecseseznamem"/>
        <w:numPr>
          <w:ilvl w:val="1"/>
          <w:numId w:val="3"/>
        </w:numPr>
        <w:spacing w:after="0"/>
        <w:jc w:val="both"/>
      </w:pPr>
      <w:r>
        <w:t>jméno, příjmení, datum narození, bydliště zákonného zástupce, telefonní kontakt, podpis žadatele.</w:t>
      </w:r>
    </w:p>
    <w:p w14:paraId="3F62C701" w14:textId="77777777" w:rsidR="00DD6842" w:rsidRDefault="00747A3A">
      <w:pPr>
        <w:pStyle w:val="Odstavecseseznamem"/>
        <w:numPr>
          <w:ilvl w:val="0"/>
          <w:numId w:val="3"/>
        </w:numPr>
        <w:spacing w:after="0"/>
        <w:jc w:val="both"/>
      </w:pPr>
      <w:proofErr w:type="gramStart"/>
      <w:r>
        <w:t>Osvobozen</w:t>
      </w:r>
      <w:r w:rsidR="003C28CC">
        <w:t>ý</w:t>
      </w:r>
      <w:proofErr w:type="gramEnd"/>
      <w:r>
        <w:t xml:space="preserve"> od úplaty bude rodič, </w:t>
      </w:r>
      <w:proofErr w:type="gramStart"/>
      <w:r>
        <w:t>který:</w:t>
      </w:r>
      <w:proofErr w:type="gramEnd"/>
    </w:p>
    <w:p w14:paraId="4B794BCD" w14:textId="77777777" w:rsidR="00DD6842" w:rsidRDefault="00747A3A">
      <w:pPr>
        <w:pStyle w:val="Odstavecseseznamem"/>
        <w:numPr>
          <w:ilvl w:val="1"/>
          <w:numId w:val="3"/>
        </w:numPr>
        <w:spacing w:after="0"/>
        <w:jc w:val="both"/>
      </w:pPr>
      <w:r>
        <w:t>pobírá sociální příplatek a tuto skutečnost prokáže,</w:t>
      </w:r>
    </w:p>
    <w:p w14:paraId="075DDA88" w14:textId="77777777" w:rsidR="00DD6842" w:rsidRDefault="00747A3A">
      <w:pPr>
        <w:pStyle w:val="Odstavecseseznamem"/>
        <w:numPr>
          <w:ilvl w:val="1"/>
          <w:numId w:val="3"/>
        </w:numPr>
        <w:spacing w:after="0"/>
        <w:jc w:val="both"/>
      </w:pPr>
      <w:r>
        <w:t>pobírá dávky pěstounské péče a tuto skutečnost prokáže,</w:t>
      </w:r>
    </w:p>
    <w:p w14:paraId="36954BD4" w14:textId="77777777" w:rsidR="00DD6842" w:rsidRDefault="00747A3A">
      <w:pPr>
        <w:pStyle w:val="Odstavecseseznamem"/>
        <w:numPr>
          <w:ilvl w:val="1"/>
          <w:numId w:val="3"/>
        </w:numPr>
        <w:spacing w:after="0"/>
        <w:jc w:val="both"/>
      </w:pPr>
      <w:r>
        <w:t>podle novelizovaného ustanovení školského zákona se od 1. 9. 2017 dětem starším pěti let poskytuje vzdělávání bezúplatně. Znamená to, že i v případě odkladu nebo dodatečného odkladu školní docházky se školné neplatí.</w:t>
      </w:r>
    </w:p>
    <w:p w14:paraId="188AD53E" w14:textId="77777777" w:rsidR="00DD6842" w:rsidRDefault="00747A3A">
      <w:pPr>
        <w:pStyle w:val="Odstavecseseznamem"/>
        <w:numPr>
          <w:ilvl w:val="0"/>
          <w:numId w:val="3"/>
        </w:numPr>
        <w:spacing w:after="0"/>
        <w:jc w:val="both"/>
      </w:pPr>
      <w:r>
        <w:t>Úplata bude snížena zákonnému zástupci dítěte, které dochází do mateřské školy 4 hodiny denně z důvodu:</w:t>
      </w:r>
    </w:p>
    <w:p w14:paraId="21235B1B" w14:textId="77777777" w:rsidR="00DD6842" w:rsidRDefault="00747A3A">
      <w:pPr>
        <w:pStyle w:val="Odstavecseseznamem"/>
        <w:numPr>
          <w:ilvl w:val="1"/>
          <w:numId w:val="3"/>
        </w:numPr>
        <w:spacing w:after="0"/>
        <w:jc w:val="both"/>
      </w:pPr>
      <w:r>
        <w:t>pobírání rodičovského příspěvku,</w:t>
      </w:r>
    </w:p>
    <w:p w14:paraId="646ADB65" w14:textId="77777777" w:rsidR="00DD6842" w:rsidRDefault="00747A3A">
      <w:pPr>
        <w:pStyle w:val="Odstavecseseznamem"/>
        <w:numPr>
          <w:ilvl w:val="1"/>
          <w:numId w:val="3"/>
        </w:numPr>
        <w:spacing w:after="0"/>
        <w:jc w:val="both"/>
      </w:pPr>
      <w:r>
        <w:t>pobírání příspěvku při péči o osobu blízkou.</w:t>
      </w:r>
    </w:p>
    <w:p w14:paraId="726FA18E" w14:textId="77777777" w:rsidR="00DD6842" w:rsidRDefault="00747A3A">
      <w:pPr>
        <w:pStyle w:val="Odstavecseseznamem"/>
        <w:numPr>
          <w:ilvl w:val="0"/>
          <w:numId w:val="3"/>
        </w:numPr>
        <w:jc w:val="both"/>
      </w:pPr>
      <w:r>
        <w:t>Snížení úplaty pro 4 hodinové děti nepodléhá správnímu řízení, rodič dokládá potvrzení příslušného odboru státní sociální podpory o oprávnění na snížení úplaty.</w:t>
      </w:r>
    </w:p>
    <w:p w14:paraId="3F95CC0E" w14:textId="77777777" w:rsidR="00DD6842" w:rsidRDefault="00747A3A">
      <w:pPr>
        <w:spacing w:before="280" w:after="280"/>
        <w:jc w:val="both"/>
      </w:pPr>
      <w:r>
        <w:t>Rodiče musí dodržovat termín placení úplaty i v případě nepřítomnosti svého dítěte v mateřské škole. Opakované neplacení úplaty v termínu či nedodržení termínu úplaty může být důvodem ke kárnému řízení u ředitelky školy.</w:t>
      </w:r>
    </w:p>
    <w:p w14:paraId="70C21E82" w14:textId="77777777" w:rsidR="00DD6842" w:rsidRDefault="00747A3A" w:rsidP="001D62F2">
      <w:pPr>
        <w:pStyle w:val="Nadpis1"/>
        <w:numPr>
          <w:ilvl w:val="0"/>
          <w:numId w:val="23"/>
        </w:numPr>
        <w:spacing w:after="280"/>
        <w:ind w:left="431" w:hanging="431"/>
      </w:pPr>
      <w:r>
        <w:t>Stravování</w:t>
      </w:r>
    </w:p>
    <w:p w14:paraId="621950DE" w14:textId="77777777" w:rsidR="00DD6842" w:rsidRDefault="00747A3A">
      <w:pPr>
        <w:pStyle w:val="Odstavecseseznamem"/>
        <w:numPr>
          <w:ilvl w:val="0"/>
          <w:numId w:val="9"/>
        </w:numPr>
        <w:spacing w:after="0"/>
        <w:jc w:val="both"/>
      </w:pPr>
      <w:r>
        <w:t>Při přijetí dítěte do mateřské školy stanoví ředitelka po dohodě s rodiči způsob a rozsah stravování dítěte. Rozsah se stanoví tak, aby se dítě, je-li v době podávání jídla přítomno v mateřské škole, stravovalo vždy. Po této dohodě si rodič přihlásí stravu v kanceláři školní jídelny, která stravu zajišťuje.</w:t>
      </w:r>
    </w:p>
    <w:p w14:paraId="0040475E" w14:textId="77777777" w:rsidR="00DD6842" w:rsidRDefault="00747A3A">
      <w:pPr>
        <w:pStyle w:val="Odstavecseseznamem"/>
        <w:numPr>
          <w:ilvl w:val="0"/>
          <w:numId w:val="9"/>
        </w:numPr>
        <w:spacing w:after="0"/>
        <w:jc w:val="both"/>
      </w:pPr>
      <w:r>
        <w:t>Dítě, které po nemoci nebo jiné nepřítomnosti přichází do mateřské školy, musí být předem přihlášeno ke stravování - nejpozději do 8.00 hodin předchozího dne před nástupem. Dítě bez přihlášené stravy nemůže být k pobytu do mateřské školy přijato. Stejný postup je při jakékoliv následující nepřítomnosti. Odhlaste dítěti stravu nejpozději do 7.30 hodin téhož dne. Pokud rodiče své dítě ze stravy včas neodhlásí, jsou povinni stravu zaplatit bez náhrady. Přihlášky a odhlášky provádějte ústně, e-mailem, telefonicky či formou SMS (výhradně u vedoucí školní jídelny). V případě náhlé nepřítomnosti dítěte, si mohou rodiče ten den vyzvednout oběd v nádobách k tomu určených po předchozí domluvě s vedoucí kuchyně.</w:t>
      </w:r>
    </w:p>
    <w:p w14:paraId="3CFE9825" w14:textId="77777777" w:rsidR="00DD6842" w:rsidRDefault="00747A3A">
      <w:pPr>
        <w:pStyle w:val="Odstavecseseznamem"/>
        <w:numPr>
          <w:ilvl w:val="0"/>
          <w:numId w:val="9"/>
        </w:numPr>
        <w:spacing w:after="0"/>
        <w:jc w:val="both"/>
      </w:pPr>
      <w:r>
        <w:t xml:space="preserve">Rodiče uhradí stravu způsobem, jaký si dohodnou při přihlášení dítěte ke stravování ve školní jídelně. Možné způsoby úhrady: </w:t>
      </w:r>
      <w:r>
        <w:rPr>
          <w:u w:val="single"/>
        </w:rPr>
        <w:t>bezhotovostně</w:t>
      </w:r>
      <w:r>
        <w:t xml:space="preserve"> - </w:t>
      </w:r>
      <w:r>
        <w:rPr>
          <w:u w:val="single"/>
        </w:rPr>
        <w:t>svolením k inkasu</w:t>
      </w:r>
      <w:r>
        <w:t xml:space="preserve">, nebo </w:t>
      </w:r>
      <w:r>
        <w:rPr>
          <w:u w:val="single"/>
        </w:rPr>
        <w:t>hotově</w:t>
      </w:r>
      <w:r>
        <w:t xml:space="preserve"> v kanceláři ŠJ. Veškeré informace poskytne vedoucí učitelka nebo vedoucí školní jídelny.</w:t>
      </w:r>
    </w:p>
    <w:p w14:paraId="0E1FA9B9" w14:textId="77777777" w:rsidR="00DD6842" w:rsidRDefault="00747A3A">
      <w:pPr>
        <w:pStyle w:val="Odstavecseseznamem"/>
        <w:numPr>
          <w:ilvl w:val="0"/>
          <w:numId w:val="9"/>
        </w:numPr>
        <w:jc w:val="both"/>
      </w:pPr>
      <w:r>
        <w:t>Opakované nezaplacení úplaty za školní stravování v termínu může být také důvodem k ukončení docházky dítěte do mateřské školy.</w:t>
      </w:r>
    </w:p>
    <w:p w14:paraId="6FBEDDBE" w14:textId="7FD4BD0A" w:rsidR="00DD6842" w:rsidRDefault="00747A3A">
      <w:pPr>
        <w:spacing w:before="280" w:after="280"/>
        <w:jc w:val="both"/>
      </w:pPr>
      <w:r>
        <w:t>V případě stížností se rodiče mohou obrátit na vedoucí učitelku mateřské školy, nebo přímo na ředitelku Základní školy a Mateřské školy v Kájově.</w:t>
      </w:r>
    </w:p>
    <w:p w14:paraId="1F653174" w14:textId="12F89DAB" w:rsidR="001D62F2" w:rsidRDefault="001D62F2">
      <w:pPr>
        <w:spacing w:before="280" w:after="280"/>
        <w:jc w:val="both"/>
      </w:pPr>
    </w:p>
    <w:p w14:paraId="66C55EB1" w14:textId="77777777" w:rsidR="001D62F2" w:rsidRDefault="001D62F2">
      <w:pPr>
        <w:spacing w:before="280" w:after="280"/>
        <w:jc w:val="both"/>
      </w:pPr>
    </w:p>
    <w:p w14:paraId="084DC36E" w14:textId="77777777" w:rsidR="00DD6842" w:rsidRDefault="00747A3A" w:rsidP="001D62F2">
      <w:pPr>
        <w:pStyle w:val="Nadpis1"/>
        <w:numPr>
          <w:ilvl w:val="0"/>
          <w:numId w:val="23"/>
        </w:numPr>
        <w:spacing w:after="280"/>
        <w:ind w:left="431" w:hanging="431"/>
      </w:pPr>
      <w:r>
        <w:lastRenderedPageBreak/>
        <w:t xml:space="preserve">Podmínky zajištění bezpečnosti a ochrany zdraví dětí </w:t>
      </w:r>
    </w:p>
    <w:p w14:paraId="2A4EFAC0" w14:textId="77777777" w:rsidR="00DD6842" w:rsidRDefault="00747A3A">
      <w:pPr>
        <w:pStyle w:val="Titulek1"/>
        <w:spacing w:before="280" w:after="280"/>
        <w:jc w:val="both"/>
        <w:rPr>
          <w:i w:val="0"/>
        </w:rPr>
      </w:pPr>
      <w:r>
        <w:rPr>
          <w:i w:val="0"/>
        </w:rPr>
        <w:t>Mateřská škola je z bezpečnostních důvo</w:t>
      </w:r>
      <w:r w:rsidR="00866437">
        <w:rPr>
          <w:i w:val="0"/>
        </w:rPr>
        <w:t>dů uzamčena po celý den</w:t>
      </w:r>
      <w:r w:rsidR="008C2196">
        <w:rPr>
          <w:i w:val="0"/>
        </w:rPr>
        <w:t>. V</w:t>
      </w:r>
      <w:r>
        <w:rPr>
          <w:i w:val="0"/>
        </w:rPr>
        <w:t xml:space="preserve">stup </w:t>
      </w:r>
      <w:r w:rsidR="00866437">
        <w:rPr>
          <w:i w:val="0"/>
        </w:rPr>
        <w:t xml:space="preserve">je </w:t>
      </w:r>
      <w:r>
        <w:rPr>
          <w:i w:val="0"/>
        </w:rPr>
        <w:t>možný pouze na zazvonění.</w:t>
      </w:r>
    </w:p>
    <w:p w14:paraId="32F65C89" w14:textId="6CEF6893" w:rsidR="00DD6842" w:rsidRDefault="00F85E53">
      <w:pPr>
        <w:spacing w:before="100" w:after="120" w:afterAutospacing="0"/>
        <w:jc w:val="both"/>
        <w:rPr>
          <w:b/>
        </w:rPr>
      </w:pPr>
      <w:proofErr w:type="gramStart"/>
      <w:r>
        <w:rPr>
          <w:b/>
        </w:rPr>
        <w:t>15.1.</w:t>
      </w:r>
      <w:r w:rsidR="00747A3A">
        <w:rPr>
          <w:b/>
        </w:rPr>
        <w:t>Zákonní</w:t>
      </w:r>
      <w:proofErr w:type="gramEnd"/>
      <w:r w:rsidR="00747A3A">
        <w:rPr>
          <w:b/>
        </w:rPr>
        <w:t xml:space="preserve"> zástupci:</w:t>
      </w:r>
    </w:p>
    <w:p w14:paraId="3048C3DF" w14:textId="77777777" w:rsidR="00DD6842" w:rsidRDefault="00747A3A">
      <w:pPr>
        <w:pStyle w:val="Titulek1"/>
        <w:numPr>
          <w:ilvl w:val="0"/>
          <w:numId w:val="14"/>
        </w:numPr>
        <w:spacing w:before="280" w:after="0"/>
        <w:jc w:val="both"/>
        <w:rPr>
          <w:i w:val="0"/>
        </w:rPr>
      </w:pPr>
      <w:r>
        <w:rPr>
          <w:i w:val="0"/>
        </w:rPr>
        <w:t>předávají dítě učitelce osobně,</w:t>
      </w:r>
    </w:p>
    <w:p w14:paraId="728EFC27" w14:textId="77777777" w:rsidR="00DD6842" w:rsidRDefault="00747A3A">
      <w:pPr>
        <w:pStyle w:val="Titulek1"/>
        <w:numPr>
          <w:ilvl w:val="0"/>
          <w:numId w:val="14"/>
        </w:numPr>
        <w:spacing w:before="280" w:after="0"/>
        <w:jc w:val="both"/>
        <w:rPr>
          <w:i w:val="0"/>
        </w:rPr>
      </w:pPr>
      <w:r>
        <w:rPr>
          <w:i w:val="0"/>
        </w:rPr>
        <w:t>oznámí jakékoli skutečnosti týkající se zdravotního stavu dítěte, i těch, které se udály mimo MŠ (alergie, mdloby, nevolnost, úraz…),</w:t>
      </w:r>
    </w:p>
    <w:p w14:paraId="726C6292" w14:textId="77777777" w:rsidR="00DD6842" w:rsidRDefault="00747A3A">
      <w:pPr>
        <w:pStyle w:val="Titulek1"/>
        <w:numPr>
          <w:ilvl w:val="0"/>
          <w:numId w:val="14"/>
        </w:numPr>
        <w:spacing w:before="280" w:after="0"/>
        <w:jc w:val="both"/>
        <w:rPr>
          <w:i w:val="0"/>
        </w:rPr>
      </w:pPr>
      <w:r>
        <w:rPr>
          <w:i w:val="0"/>
        </w:rPr>
        <w:t>nepředávají dítě s příznaky nemoci či infekce,</w:t>
      </w:r>
    </w:p>
    <w:p w14:paraId="430E655D" w14:textId="77777777" w:rsidR="00DD6842" w:rsidRDefault="00747A3A">
      <w:pPr>
        <w:pStyle w:val="Titulek1"/>
        <w:numPr>
          <w:ilvl w:val="0"/>
          <w:numId w:val="14"/>
        </w:numPr>
        <w:spacing w:before="280" w:after="0"/>
        <w:jc w:val="both"/>
        <w:rPr>
          <w:i w:val="0"/>
        </w:rPr>
      </w:pPr>
      <w:r>
        <w:rPr>
          <w:i w:val="0"/>
        </w:rPr>
        <w:t>při příznacích onemocnění dítěte v době pobytu v mateřské škole jsou telefonicky informováni a vyzváni k zajištění další zdravotní péče,</w:t>
      </w:r>
    </w:p>
    <w:p w14:paraId="1A537109" w14:textId="77777777" w:rsidR="00DD6842" w:rsidRDefault="00747A3A">
      <w:pPr>
        <w:pStyle w:val="Titulek1"/>
        <w:numPr>
          <w:ilvl w:val="0"/>
          <w:numId w:val="14"/>
        </w:numPr>
        <w:spacing w:before="280" w:after="0"/>
        <w:jc w:val="both"/>
        <w:rPr>
          <w:i w:val="0"/>
        </w:rPr>
      </w:pPr>
      <w:r>
        <w:rPr>
          <w:i w:val="0"/>
        </w:rPr>
        <w:t>plně odpovídají za oblečení, obutí, hračky a předměty, které dítě do mateřské školy přinese,</w:t>
      </w:r>
    </w:p>
    <w:p w14:paraId="0E242E5B" w14:textId="77777777" w:rsidR="00DD6842" w:rsidRDefault="00747A3A">
      <w:pPr>
        <w:pStyle w:val="Titulek1"/>
        <w:numPr>
          <w:ilvl w:val="0"/>
          <w:numId w:val="14"/>
        </w:numPr>
        <w:spacing w:before="280" w:after="280"/>
        <w:jc w:val="both"/>
        <w:rPr>
          <w:i w:val="0"/>
        </w:rPr>
      </w:pPr>
      <w:r>
        <w:rPr>
          <w:i w:val="0"/>
        </w:rPr>
        <w:t>neponechávají děti v prostorách mateřské školy nikdy samotné.</w:t>
      </w:r>
    </w:p>
    <w:p w14:paraId="1D13027F" w14:textId="3E00DA2B" w:rsidR="00DD6842" w:rsidRDefault="00F85E53">
      <w:pPr>
        <w:spacing w:before="100" w:after="120" w:afterAutospacing="0"/>
        <w:jc w:val="both"/>
        <w:rPr>
          <w:b/>
        </w:rPr>
      </w:pPr>
      <w:proofErr w:type="gramStart"/>
      <w:r>
        <w:rPr>
          <w:b/>
        </w:rPr>
        <w:t>15.2.</w:t>
      </w:r>
      <w:r w:rsidR="00747A3A">
        <w:rPr>
          <w:b/>
        </w:rPr>
        <w:t>Pedagogický</w:t>
      </w:r>
      <w:proofErr w:type="gramEnd"/>
      <w:r w:rsidR="00747A3A">
        <w:rPr>
          <w:b/>
        </w:rPr>
        <w:t xml:space="preserve"> pracovník:</w:t>
      </w:r>
    </w:p>
    <w:p w14:paraId="7D5386C5" w14:textId="77777777" w:rsidR="00DD6842" w:rsidRDefault="00747A3A">
      <w:pPr>
        <w:pStyle w:val="Titulek1"/>
        <w:numPr>
          <w:ilvl w:val="0"/>
          <w:numId w:val="15"/>
        </w:numPr>
        <w:spacing w:before="280" w:after="0"/>
        <w:jc w:val="both"/>
        <w:rPr>
          <w:i w:val="0"/>
        </w:rPr>
      </w:pPr>
      <w:r>
        <w:rPr>
          <w:i w:val="0"/>
        </w:rPr>
        <w:t>dodržuje školskou legislativu, Zákoník práce, Rámcový vzdělávací program pro předškolní vzdělávání, Školní řád, Provozní řád, pracovní náplň,</w:t>
      </w:r>
    </w:p>
    <w:p w14:paraId="08661C18" w14:textId="77777777" w:rsidR="00DD6842" w:rsidRDefault="00747A3A">
      <w:pPr>
        <w:pStyle w:val="Titulek1"/>
        <w:numPr>
          <w:ilvl w:val="0"/>
          <w:numId w:val="15"/>
        </w:numPr>
        <w:spacing w:before="280" w:after="0"/>
        <w:jc w:val="both"/>
        <w:rPr>
          <w:i w:val="0"/>
        </w:rPr>
      </w:pPr>
      <w:r>
        <w:rPr>
          <w:i w:val="0"/>
        </w:rPr>
        <w:t>je odpovědný za bezpečnost svěřených dětí od doby jejich převzetí do doby předání zákonným zástupcům, nebo jiné učitelce,</w:t>
      </w:r>
    </w:p>
    <w:p w14:paraId="5050872E" w14:textId="77777777" w:rsidR="00DD6842" w:rsidRDefault="00747A3A">
      <w:pPr>
        <w:pStyle w:val="Titulek1"/>
        <w:numPr>
          <w:ilvl w:val="0"/>
          <w:numId w:val="15"/>
        </w:numPr>
        <w:spacing w:before="280" w:after="0"/>
        <w:jc w:val="both"/>
        <w:rPr>
          <w:i w:val="0"/>
        </w:rPr>
      </w:pPr>
      <w:r>
        <w:rPr>
          <w:i w:val="0"/>
        </w:rPr>
        <w:t>při vzdělávání dětí dodržuje pravidla a zásady bezpečnosti práce,</w:t>
      </w:r>
    </w:p>
    <w:p w14:paraId="3C5ECDF9" w14:textId="77777777" w:rsidR="00DD6842" w:rsidRDefault="00747A3A">
      <w:pPr>
        <w:pStyle w:val="Titulek1"/>
        <w:numPr>
          <w:ilvl w:val="0"/>
          <w:numId w:val="15"/>
        </w:numPr>
        <w:spacing w:before="280" w:after="0"/>
        <w:jc w:val="both"/>
        <w:rPr>
          <w:i w:val="0"/>
        </w:rPr>
      </w:pPr>
      <w:r>
        <w:rPr>
          <w:i w:val="0"/>
        </w:rPr>
        <w:t>k zajištění bezpečnosti mimo území mateřské školy, zodpovídá jeden pedagogický pracovník nejvýše za 20 dětí,</w:t>
      </w:r>
    </w:p>
    <w:p w14:paraId="1C109044" w14:textId="77777777" w:rsidR="00DD6842" w:rsidRDefault="00747A3A">
      <w:pPr>
        <w:pStyle w:val="Titulek1"/>
        <w:numPr>
          <w:ilvl w:val="0"/>
          <w:numId w:val="15"/>
        </w:numPr>
        <w:spacing w:before="280" w:after="0"/>
        <w:jc w:val="both"/>
        <w:rPr>
          <w:i w:val="0"/>
        </w:rPr>
      </w:pPr>
      <w:r>
        <w:rPr>
          <w:i w:val="0"/>
        </w:rPr>
        <w:t>při přesunech dětí při pobytu mimo území mateřské školy, se děti přesunují ve skupině, a to nejvýše ve dvojstupech, nejméně první a poslední dvojice je oblečena do reflexních vestiček, pedagogický dozor dodržuje pravidla silničního provozu a při přecházení vozovky používá zastavovací terč,</w:t>
      </w:r>
    </w:p>
    <w:p w14:paraId="427B4D21" w14:textId="77777777" w:rsidR="00DD6842" w:rsidRDefault="00747A3A">
      <w:pPr>
        <w:pStyle w:val="Titulek1"/>
        <w:numPr>
          <w:ilvl w:val="0"/>
          <w:numId w:val="15"/>
        </w:numPr>
        <w:spacing w:before="280" w:after="0"/>
        <w:jc w:val="both"/>
        <w:rPr>
          <w:i w:val="0"/>
        </w:rPr>
      </w:pPr>
      <w:r>
        <w:rPr>
          <w:i w:val="0"/>
        </w:rPr>
        <w:t>v případě školního úrazu je povinen zajistit prvotní ošetření, v případě nutnosti i následné lékařské ošetření – zákonný zástupce je bezodkladně vyrozuměn (školním úrazem je úraz, který se stal dítěti při výchově a vzdělávání a při činnostech, které s nimi přímo souvisejí),</w:t>
      </w:r>
    </w:p>
    <w:p w14:paraId="0F4ACF52" w14:textId="77777777" w:rsidR="00DD6842" w:rsidRDefault="00747A3A">
      <w:pPr>
        <w:pStyle w:val="Titulek1"/>
        <w:numPr>
          <w:ilvl w:val="0"/>
          <w:numId w:val="15"/>
        </w:numPr>
        <w:spacing w:before="280" w:after="0"/>
        <w:jc w:val="both"/>
        <w:rPr>
          <w:i w:val="0"/>
        </w:rPr>
      </w:pPr>
      <w:r>
        <w:rPr>
          <w:i w:val="0"/>
        </w:rPr>
        <w:t>o úrazu dítěte učiní zápis v Knize úrazů, případně vyplní formulář Záznam o úrazu,</w:t>
      </w:r>
    </w:p>
    <w:p w14:paraId="44003895" w14:textId="38CD6B2C" w:rsidR="00DD6842" w:rsidRDefault="00AC7E93">
      <w:pPr>
        <w:pStyle w:val="Titulek1"/>
        <w:numPr>
          <w:ilvl w:val="0"/>
          <w:numId w:val="15"/>
        </w:numPr>
        <w:spacing w:before="280" w:after="280"/>
        <w:jc w:val="both"/>
        <w:rPr>
          <w:i w:val="0"/>
        </w:rPr>
      </w:pPr>
      <w:r>
        <w:rPr>
          <w:i w:val="0"/>
        </w:rPr>
        <w:t>na základě MŠMT týkající se povinnosti pedagogických pracovníků podávat dětem v mateřské škole léky vyplývá, že podávání léků dětem v mateřské škole není pedagogickým pracovníkům zakázáno, ale není jejich povinností jakékoliv léky podávat</w:t>
      </w:r>
      <w:r w:rsidR="001D62F2">
        <w:rPr>
          <w:i w:val="0"/>
        </w:rPr>
        <w:t xml:space="preserve"> </w:t>
      </w:r>
      <w:r>
        <w:rPr>
          <w:i w:val="0"/>
        </w:rPr>
        <w:t>(s výjimkou, kdy by hrozila vážná újma na zdraví).</w:t>
      </w:r>
    </w:p>
    <w:p w14:paraId="77E455E4" w14:textId="32EEF63D" w:rsidR="001D62F2" w:rsidRDefault="001D62F2">
      <w:pPr>
        <w:pStyle w:val="Titulek1"/>
        <w:numPr>
          <w:ilvl w:val="0"/>
          <w:numId w:val="15"/>
        </w:numPr>
        <w:spacing w:before="280" w:after="280"/>
        <w:jc w:val="both"/>
        <w:rPr>
          <w:i w:val="0"/>
        </w:rPr>
      </w:pPr>
      <w:r>
        <w:rPr>
          <w:i w:val="0"/>
        </w:rPr>
        <w:t>léky jsou podávány v mateřské škole jen na základě doporučení lékaře a žádosti zákonných zástupců, a to jen v případě, že by jejich nepodáním dítě vystavilo nebezpečí ohrožení života, zdraví a dalšího růstu. (např. alergická reakce)</w:t>
      </w:r>
    </w:p>
    <w:p w14:paraId="57878405" w14:textId="77777777" w:rsidR="00DD6842" w:rsidRDefault="00747A3A" w:rsidP="001D62F2">
      <w:pPr>
        <w:pStyle w:val="Nadpis1"/>
        <w:numPr>
          <w:ilvl w:val="0"/>
          <w:numId w:val="23"/>
        </w:numPr>
        <w:spacing w:after="280"/>
        <w:ind w:left="431" w:hanging="431"/>
      </w:pPr>
      <w:r>
        <w:lastRenderedPageBreak/>
        <w:t>Ochrana před sociálně patologickými jevy a před projevy diskriminace, nepřátelství nebo násilí</w:t>
      </w:r>
    </w:p>
    <w:p w14:paraId="04E09022" w14:textId="78C5B02C" w:rsidR="00DD6842" w:rsidRDefault="00F85E53">
      <w:pPr>
        <w:keepNext/>
        <w:spacing w:before="100" w:after="120" w:afterAutospacing="0"/>
        <w:jc w:val="both"/>
        <w:rPr>
          <w:b/>
        </w:rPr>
      </w:pPr>
      <w:proofErr w:type="gramStart"/>
      <w:r>
        <w:rPr>
          <w:b/>
        </w:rPr>
        <w:t>16.1.</w:t>
      </w:r>
      <w:r w:rsidR="00747A3A">
        <w:rPr>
          <w:b/>
        </w:rPr>
        <w:t>Pedagogický</w:t>
      </w:r>
      <w:proofErr w:type="gramEnd"/>
      <w:r w:rsidR="00747A3A">
        <w:rPr>
          <w:b/>
        </w:rPr>
        <w:t xml:space="preserve"> pracovník:</w:t>
      </w:r>
    </w:p>
    <w:p w14:paraId="36061370" w14:textId="77777777" w:rsidR="00DD6842" w:rsidRDefault="00747A3A">
      <w:pPr>
        <w:pStyle w:val="Titulek1"/>
        <w:keepNext/>
        <w:numPr>
          <w:ilvl w:val="0"/>
          <w:numId w:val="16"/>
        </w:numPr>
        <w:spacing w:before="280" w:after="0"/>
        <w:jc w:val="both"/>
        <w:rPr>
          <w:i w:val="0"/>
        </w:rPr>
      </w:pPr>
      <w:r>
        <w:rPr>
          <w:i w:val="0"/>
        </w:rPr>
        <w:t>vytváří příznivé klima školy, podporující vzájemný respekt mezi dětmi a dospělými,</w:t>
      </w:r>
    </w:p>
    <w:p w14:paraId="2224742D" w14:textId="77777777" w:rsidR="00DD6842" w:rsidRDefault="00747A3A">
      <w:pPr>
        <w:pStyle w:val="Titulek1"/>
        <w:keepNext/>
        <w:numPr>
          <w:ilvl w:val="0"/>
          <w:numId w:val="16"/>
        </w:numPr>
        <w:spacing w:before="280" w:after="0"/>
        <w:jc w:val="both"/>
        <w:rPr>
          <w:i w:val="0"/>
        </w:rPr>
      </w:pPr>
      <w:r>
        <w:rPr>
          <w:i w:val="0"/>
        </w:rPr>
        <w:t>vede děti ke zdravému životnímu stylu a způsobu života,</w:t>
      </w:r>
    </w:p>
    <w:p w14:paraId="6B899692" w14:textId="77777777" w:rsidR="00DD6842" w:rsidRDefault="00747A3A">
      <w:pPr>
        <w:pStyle w:val="Titulek1"/>
        <w:keepNext/>
        <w:numPr>
          <w:ilvl w:val="0"/>
          <w:numId w:val="16"/>
        </w:numPr>
        <w:spacing w:before="280" w:after="0"/>
        <w:jc w:val="both"/>
        <w:rPr>
          <w:i w:val="0"/>
        </w:rPr>
      </w:pPr>
      <w:r>
        <w:rPr>
          <w:i w:val="0"/>
        </w:rPr>
        <w:t>přiměřenou formou k věku dětí je seznamuje s nebezpečím drogové závislosti, alkoholismu, kouření, vandalismu a jiných forem násilného chování,</w:t>
      </w:r>
    </w:p>
    <w:p w14:paraId="18625009" w14:textId="77777777" w:rsidR="00DD6842" w:rsidRDefault="00747A3A">
      <w:pPr>
        <w:pStyle w:val="Titulek1"/>
        <w:keepNext/>
        <w:numPr>
          <w:ilvl w:val="0"/>
          <w:numId w:val="16"/>
        </w:numPr>
        <w:spacing w:before="280" w:after="0"/>
        <w:jc w:val="both"/>
        <w:rPr>
          <w:i w:val="0"/>
        </w:rPr>
      </w:pPr>
      <w:r>
        <w:rPr>
          <w:i w:val="0"/>
        </w:rPr>
        <w:t>rozvíjí kladný postoj k lidem jiné národnosti, etnické či náboženské příslušnosti,</w:t>
      </w:r>
    </w:p>
    <w:p w14:paraId="0EA51974" w14:textId="77777777" w:rsidR="00DD6842" w:rsidRDefault="00747A3A">
      <w:pPr>
        <w:pStyle w:val="Titulek1"/>
        <w:keepNext/>
        <w:numPr>
          <w:ilvl w:val="0"/>
          <w:numId w:val="16"/>
        </w:numPr>
        <w:spacing w:before="280" w:after="0"/>
        <w:jc w:val="both"/>
        <w:rPr>
          <w:i w:val="0"/>
        </w:rPr>
      </w:pPr>
      <w:r>
        <w:rPr>
          <w:i w:val="0"/>
        </w:rPr>
        <w:t>nenechá bez povšimnutí žádné projevy rasismu, agresivity či násilného chování,</w:t>
      </w:r>
    </w:p>
    <w:p w14:paraId="6ECE22BF" w14:textId="77777777" w:rsidR="00DD6842" w:rsidRDefault="00747A3A">
      <w:pPr>
        <w:pStyle w:val="Titulek1"/>
        <w:keepNext/>
        <w:numPr>
          <w:ilvl w:val="0"/>
          <w:numId w:val="16"/>
        </w:numPr>
        <w:spacing w:before="280" w:after="280"/>
        <w:jc w:val="both"/>
        <w:rPr>
          <w:i w:val="0"/>
        </w:rPr>
      </w:pPr>
      <w:r>
        <w:rPr>
          <w:i w:val="0"/>
        </w:rPr>
        <w:t>v případě opakovaných projevů nevhodného chování dítěte spolupracuje se zákonnými zástupci, případně poradenským zařízením.</w:t>
      </w:r>
    </w:p>
    <w:p w14:paraId="7517EEA6" w14:textId="77777777" w:rsidR="00DD6842" w:rsidRDefault="00747A3A" w:rsidP="001D62F2">
      <w:pPr>
        <w:pStyle w:val="Nadpis1"/>
        <w:numPr>
          <w:ilvl w:val="0"/>
          <w:numId w:val="23"/>
        </w:numPr>
        <w:spacing w:after="280"/>
        <w:ind w:left="431" w:hanging="431"/>
      </w:pPr>
      <w:r>
        <w:t>Podmínky zacházení s majetkem školy nebo školského zařízení ze strany dětí</w:t>
      </w:r>
    </w:p>
    <w:p w14:paraId="322B3A7C" w14:textId="77777777" w:rsidR="00DD6842" w:rsidRDefault="00747A3A">
      <w:pPr>
        <w:pStyle w:val="Odstavecseseznamem"/>
        <w:numPr>
          <w:ilvl w:val="0"/>
          <w:numId w:val="13"/>
        </w:numPr>
        <w:spacing w:after="0"/>
        <w:jc w:val="both"/>
      </w:pPr>
      <w:r>
        <w:t>Děti zacházejí s vnitřním vybavením tak, aby nedošlo k jeho poškození.</w:t>
      </w:r>
    </w:p>
    <w:p w14:paraId="3F6F7B57" w14:textId="77777777" w:rsidR="00DD6842" w:rsidRDefault="00747A3A">
      <w:pPr>
        <w:pStyle w:val="Odstavecseseznamem"/>
        <w:numPr>
          <w:ilvl w:val="0"/>
          <w:numId w:val="13"/>
        </w:numPr>
        <w:spacing w:after="0"/>
        <w:jc w:val="both"/>
      </w:pPr>
      <w:r>
        <w:t>Pedagogičtí pracovníci dbají, aby nebylo záměrně ničeno i venkovní vybavení školy.</w:t>
      </w:r>
    </w:p>
    <w:p w14:paraId="32DB9FB5" w14:textId="77777777" w:rsidR="00DD6842" w:rsidRDefault="00747A3A">
      <w:pPr>
        <w:pStyle w:val="Odstavecseseznamem"/>
        <w:numPr>
          <w:ilvl w:val="0"/>
          <w:numId w:val="13"/>
        </w:numPr>
        <w:jc w:val="both"/>
      </w:pPr>
      <w:r>
        <w:t>Děti se učí vážit si hraček, pomůcek, knih, které mají ke každodenní dispozici, k jejich úklidu.</w:t>
      </w:r>
    </w:p>
    <w:p w14:paraId="2E8ABA32" w14:textId="77777777" w:rsidR="00DD6842" w:rsidRDefault="00DD6842">
      <w:pPr>
        <w:spacing w:before="100" w:after="120" w:afterAutospacing="0"/>
        <w:jc w:val="both"/>
        <w:rPr>
          <w:b/>
        </w:rPr>
      </w:pPr>
    </w:p>
    <w:p w14:paraId="1B15E908" w14:textId="77777777" w:rsidR="00DD6842" w:rsidRDefault="00DD6842">
      <w:pPr>
        <w:spacing w:before="100" w:after="120" w:afterAutospacing="0"/>
        <w:jc w:val="both"/>
        <w:rPr>
          <w:b/>
        </w:rPr>
      </w:pPr>
    </w:p>
    <w:p w14:paraId="32999BB8" w14:textId="77777777" w:rsidR="00DD6842" w:rsidRDefault="00747A3A">
      <w:pPr>
        <w:spacing w:before="100" w:after="120" w:afterAutospacing="0"/>
        <w:jc w:val="both"/>
        <w:rPr>
          <w:b/>
        </w:rPr>
      </w:pPr>
      <w:r>
        <w:rPr>
          <w:b/>
        </w:rPr>
        <w:t>Závěrečná ustanovení</w:t>
      </w:r>
    </w:p>
    <w:p w14:paraId="49F7A415" w14:textId="77777777" w:rsidR="00DD6842" w:rsidRDefault="00747A3A">
      <w:pPr>
        <w:spacing w:before="280" w:after="280"/>
        <w:jc w:val="both"/>
      </w:pPr>
      <w:r>
        <w:t>Tento Školní řád je závazný pro všechny zákonné zástupce a zaměstnance mateřské školy, kteří jsou s jeho obsahem prokazatelně seznámeni.</w:t>
      </w:r>
    </w:p>
    <w:p w14:paraId="10D3D0B8" w14:textId="0925747B" w:rsidR="00DD6842" w:rsidRDefault="00DD6842">
      <w:pPr>
        <w:spacing w:before="280" w:after="280"/>
        <w:jc w:val="both"/>
      </w:pPr>
    </w:p>
    <w:p w14:paraId="28FAEE26" w14:textId="77777777" w:rsidR="00DD6842" w:rsidRDefault="00747A3A">
      <w:pPr>
        <w:spacing w:before="280" w:after="280"/>
        <w:jc w:val="both"/>
      </w:pPr>
      <w:r>
        <w:t xml:space="preserve">Platnost </w:t>
      </w:r>
      <w:proofErr w:type="gramStart"/>
      <w:r>
        <w:t>od</w:t>
      </w:r>
      <w:proofErr w:type="gramEnd"/>
      <w:r>
        <w:t>: 1. 09. 2013</w:t>
      </w:r>
    </w:p>
    <w:p w14:paraId="3D8EF056" w14:textId="77777777" w:rsidR="00DD6842" w:rsidRDefault="00747A3A">
      <w:pPr>
        <w:spacing w:before="280" w:after="280"/>
        <w:jc w:val="both"/>
      </w:pPr>
      <w:r>
        <w:t>Aktualizováno a schváleno pedagogickou radou dne: 29. 08. 2014</w:t>
      </w:r>
    </w:p>
    <w:p w14:paraId="2FA6E67D" w14:textId="77777777" w:rsidR="00DD6842" w:rsidRDefault="00747A3A">
      <w:pPr>
        <w:spacing w:before="280" w:after="280"/>
        <w:jc w:val="both"/>
      </w:pPr>
      <w:r>
        <w:t>Aktualizováno a schváleno pedagogickou radou dne: 7. 9. 2016</w:t>
      </w:r>
    </w:p>
    <w:p w14:paraId="30E51BAF" w14:textId="77777777" w:rsidR="00DD6842" w:rsidRDefault="00747A3A">
      <w:pPr>
        <w:spacing w:before="280" w:after="280"/>
        <w:jc w:val="both"/>
      </w:pPr>
      <w:r>
        <w:t>Aktualizováno a schváleno pedagogickou radou dne: 1. 9. 2017</w:t>
      </w:r>
    </w:p>
    <w:p w14:paraId="6063CCFB" w14:textId="77777777" w:rsidR="00DD6842" w:rsidRDefault="00747A3A">
      <w:pPr>
        <w:spacing w:before="280" w:after="280"/>
        <w:jc w:val="both"/>
      </w:pPr>
      <w:r>
        <w:t>Aktualizováno a schváleno pedagogickou radou dne: 16. 5. 2018</w:t>
      </w:r>
    </w:p>
    <w:p w14:paraId="6FBBB32A" w14:textId="77777777" w:rsidR="00DD6842" w:rsidRDefault="00747A3A">
      <w:pPr>
        <w:spacing w:before="280" w:after="280"/>
        <w:jc w:val="both"/>
      </w:pPr>
      <w:r>
        <w:t>Aktualizováno a schváleno pedagogickou radou dne: 30.</w:t>
      </w:r>
      <w:r w:rsidR="00EB6862">
        <w:t xml:space="preserve"> </w:t>
      </w:r>
      <w:r>
        <w:t>8. 2021</w:t>
      </w:r>
    </w:p>
    <w:p w14:paraId="0ED54760" w14:textId="23741360" w:rsidR="008C2196" w:rsidRDefault="008C2196">
      <w:pPr>
        <w:spacing w:before="280" w:after="280"/>
        <w:jc w:val="both"/>
      </w:pPr>
      <w:r>
        <w:t>Aktualizováno a schv</w:t>
      </w:r>
      <w:r w:rsidR="00EB6862">
        <w:t>áleno pedagogickou radou dne: 18</w:t>
      </w:r>
      <w:r>
        <w:t>.</w:t>
      </w:r>
      <w:r w:rsidR="00EB6862">
        <w:t xml:space="preserve"> </w:t>
      </w:r>
      <w:r>
        <w:t>4.</w:t>
      </w:r>
      <w:r w:rsidR="00EB6862">
        <w:t xml:space="preserve"> </w:t>
      </w:r>
      <w:r>
        <w:t>202</w:t>
      </w:r>
      <w:r w:rsidR="00BB792A">
        <w:t>4</w:t>
      </w:r>
    </w:p>
    <w:p w14:paraId="6A833F60" w14:textId="77777777" w:rsidR="00BB792A" w:rsidRDefault="00BB792A" w:rsidP="00BB792A">
      <w:pPr>
        <w:spacing w:before="280" w:after="280"/>
        <w:jc w:val="both"/>
      </w:pPr>
      <w:r>
        <w:t xml:space="preserve">Aktualizováno a schváleno pedagogickou radou dne: </w:t>
      </w:r>
      <w:proofErr w:type="gramStart"/>
      <w:r>
        <w:t>19.11. 2024</w:t>
      </w:r>
      <w:proofErr w:type="gramEnd"/>
    </w:p>
    <w:p w14:paraId="32DD2FE5" w14:textId="16869F32" w:rsidR="00BB792A" w:rsidRDefault="00F917CD">
      <w:pPr>
        <w:spacing w:before="280" w:after="280"/>
        <w:jc w:val="both"/>
      </w:pPr>
      <w:r>
        <w:t xml:space="preserve">Aktualizováno a schváleno pedagogickou radou dne: </w:t>
      </w:r>
      <w:proofErr w:type="gramStart"/>
      <w:r>
        <w:t xml:space="preserve">29.8. </w:t>
      </w:r>
      <w:proofErr w:type="gramEnd"/>
      <w:r>
        <w:t>2025</w:t>
      </w:r>
      <w:bookmarkStart w:id="0" w:name="_GoBack"/>
      <w:bookmarkEnd w:id="0"/>
    </w:p>
    <w:p w14:paraId="271FDDC2" w14:textId="77777777" w:rsidR="00DD6842" w:rsidRDefault="00DD6842">
      <w:pPr>
        <w:spacing w:before="280" w:after="280"/>
        <w:jc w:val="both"/>
      </w:pPr>
    </w:p>
    <w:p w14:paraId="0C8B1194" w14:textId="77777777" w:rsidR="00DD6842" w:rsidRDefault="00DD6842">
      <w:pPr>
        <w:spacing w:before="280" w:after="280"/>
        <w:jc w:val="both"/>
      </w:pPr>
    </w:p>
    <w:p w14:paraId="4E2E13C9" w14:textId="77777777" w:rsidR="00DD6842" w:rsidRDefault="00DD6842">
      <w:pPr>
        <w:spacing w:before="280" w:after="280"/>
        <w:jc w:val="both"/>
      </w:pPr>
    </w:p>
    <w:sectPr w:rsidR="00DD6842">
      <w:footerReference w:type="default" r:id="rId8"/>
      <w:pgSz w:w="11906" w:h="16838"/>
      <w:pgMar w:top="964" w:right="1983" w:bottom="964" w:left="1418" w:header="0" w:footer="0"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41465F" w14:textId="77777777" w:rsidR="00BC5EFF" w:rsidRDefault="00BC5EFF" w:rsidP="001D62F2">
      <w:r>
        <w:separator/>
      </w:r>
    </w:p>
  </w:endnote>
  <w:endnote w:type="continuationSeparator" w:id="0">
    <w:p w14:paraId="78A41A17" w14:textId="77777777" w:rsidR="00BC5EFF" w:rsidRDefault="00BC5EFF" w:rsidP="001D62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Liberation Sans">
    <w:altName w:val="Arial"/>
    <w:charset w:val="EE"/>
    <w:family w:val="roman"/>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C19C47" w14:textId="77777777" w:rsidR="001D62F2" w:rsidRDefault="001D62F2">
    <w:pPr>
      <w:pStyle w:val="Zpa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388C3C" w14:textId="77777777" w:rsidR="00BC5EFF" w:rsidRDefault="00BC5EFF" w:rsidP="001D62F2">
      <w:r>
        <w:separator/>
      </w:r>
    </w:p>
  </w:footnote>
  <w:footnote w:type="continuationSeparator" w:id="0">
    <w:p w14:paraId="53E5CFB7" w14:textId="77777777" w:rsidR="00BC5EFF" w:rsidRDefault="00BC5EFF" w:rsidP="001D62F2">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690487"/>
    <w:multiLevelType w:val="hybridMultilevel"/>
    <w:tmpl w:val="70A4D808"/>
    <w:lvl w:ilvl="0" w:tplc="CB5AE434">
      <w:start w:val="1"/>
      <w:numFmt w:val="decimal"/>
      <w:lvlText w:val="%1."/>
      <w:lvlJc w:val="left"/>
      <w:pPr>
        <w:ind w:left="785"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07974FA7"/>
    <w:multiLevelType w:val="multilevel"/>
    <w:tmpl w:val="DDF20A38"/>
    <w:lvl w:ilvl="0">
      <w:start w:val="1"/>
      <w:numFmt w:val="lowerLetter"/>
      <w:lvlText w:val="%1)"/>
      <w:lvlJc w:val="left"/>
      <w:pPr>
        <w:ind w:left="720" w:hanging="360"/>
      </w:p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15:restartNumberingAfterBreak="0">
    <w:nsid w:val="09896FF8"/>
    <w:multiLevelType w:val="multilevel"/>
    <w:tmpl w:val="A38A5BF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A04624D"/>
    <w:multiLevelType w:val="multilevel"/>
    <w:tmpl w:val="C588885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F210876"/>
    <w:multiLevelType w:val="multilevel"/>
    <w:tmpl w:val="91DAC484"/>
    <w:lvl w:ilvl="0">
      <w:start w:val="1"/>
      <w:numFmt w:val="lowerLetter"/>
      <w:lvlText w:val="%1)"/>
      <w:lvlJc w:val="left"/>
      <w:pPr>
        <w:ind w:left="720" w:hanging="360"/>
      </w:p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15:restartNumberingAfterBreak="0">
    <w:nsid w:val="177B6F7B"/>
    <w:multiLevelType w:val="hybridMultilevel"/>
    <w:tmpl w:val="00B43CB4"/>
    <w:lvl w:ilvl="0" w:tplc="04050001">
      <w:start w:val="1"/>
      <w:numFmt w:val="bullet"/>
      <w:lvlText w:val=""/>
      <w:lvlJc w:val="left"/>
      <w:pPr>
        <w:ind w:left="1440" w:hanging="360"/>
      </w:pPr>
      <w:rPr>
        <w:rFonts w:ascii="Symbol" w:hAnsi="Symbo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6" w15:restartNumberingAfterBreak="0">
    <w:nsid w:val="1A125A6A"/>
    <w:multiLevelType w:val="multilevel"/>
    <w:tmpl w:val="AC2E078A"/>
    <w:lvl w:ilvl="0">
      <w:start w:val="1"/>
      <w:numFmt w:val="lowerLetter"/>
      <w:lvlText w:val="%1)"/>
      <w:lvlJc w:val="left"/>
      <w:pPr>
        <w:ind w:left="720" w:hanging="360"/>
      </w:p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 w15:restartNumberingAfterBreak="0">
    <w:nsid w:val="1E027658"/>
    <w:multiLevelType w:val="hybridMultilevel"/>
    <w:tmpl w:val="CEFC1026"/>
    <w:lvl w:ilvl="0" w:tplc="CB5AE434">
      <w:start w:val="1"/>
      <w:numFmt w:val="decimal"/>
      <w:lvlText w:val="%1."/>
      <w:lvlJc w:val="left"/>
      <w:pPr>
        <w:ind w:left="4035" w:hanging="360"/>
      </w:pPr>
      <w:rPr>
        <w:rFonts w:hint="default"/>
      </w:rPr>
    </w:lvl>
    <w:lvl w:ilvl="1" w:tplc="04050019" w:tentative="1">
      <w:start w:val="1"/>
      <w:numFmt w:val="lowerLetter"/>
      <w:lvlText w:val="%2."/>
      <w:lvlJc w:val="left"/>
      <w:pPr>
        <w:ind w:left="4755" w:hanging="360"/>
      </w:pPr>
    </w:lvl>
    <w:lvl w:ilvl="2" w:tplc="0405001B" w:tentative="1">
      <w:start w:val="1"/>
      <w:numFmt w:val="lowerRoman"/>
      <w:lvlText w:val="%3."/>
      <w:lvlJc w:val="right"/>
      <w:pPr>
        <w:ind w:left="5475" w:hanging="180"/>
      </w:pPr>
    </w:lvl>
    <w:lvl w:ilvl="3" w:tplc="0405000F" w:tentative="1">
      <w:start w:val="1"/>
      <w:numFmt w:val="decimal"/>
      <w:lvlText w:val="%4."/>
      <w:lvlJc w:val="left"/>
      <w:pPr>
        <w:ind w:left="6195" w:hanging="360"/>
      </w:pPr>
    </w:lvl>
    <w:lvl w:ilvl="4" w:tplc="04050019" w:tentative="1">
      <w:start w:val="1"/>
      <w:numFmt w:val="lowerLetter"/>
      <w:lvlText w:val="%5."/>
      <w:lvlJc w:val="left"/>
      <w:pPr>
        <w:ind w:left="6915" w:hanging="360"/>
      </w:pPr>
    </w:lvl>
    <w:lvl w:ilvl="5" w:tplc="0405001B" w:tentative="1">
      <w:start w:val="1"/>
      <w:numFmt w:val="lowerRoman"/>
      <w:lvlText w:val="%6."/>
      <w:lvlJc w:val="right"/>
      <w:pPr>
        <w:ind w:left="7635" w:hanging="180"/>
      </w:pPr>
    </w:lvl>
    <w:lvl w:ilvl="6" w:tplc="0405000F" w:tentative="1">
      <w:start w:val="1"/>
      <w:numFmt w:val="decimal"/>
      <w:lvlText w:val="%7."/>
      <w:lvlJc w:val="left"/>
      <w:pPr>
        <w:ind w:left="8355" w:hanging="360"/>
      </w:pPr>
    </w:lvl>
    <w:lvl w:ilvl="7" w:tplc="04050019" w:tentative="1">
      <w:start w:val="1"/>
      <w:numFmt w:val="lowerLetter"/>
      <w:lvlText w:val="%8."/>
      <w:lvlJc w:val="left"/>
      <w:pPr>
        <w:ind w:left="9075" w:hanging="360"/>
      </w:pPr>
    </w:lvl>
    <w:lvl w:ilvl="8" w:tplc="0405001B" w:tentative="1">
      <w:start w:val="1"/>
      <w:numFmt w:val="lowerRoman"/>
      <w:lvlText w:val="%9."/>
      <w:lvlJc w:val="right"/>
      <w:pPr>
        <w:ind w:left="9795" w:hanging="180"/>
      </w:pPr>
    </w:lvl>
  </w:abstractNum>
  <w:abstractNum w:abstractNumId="8" w15:restartNumberingAfterBreak="0">
    <w:nsid w:val="23314FF1"/>
    <w:multiLevelType w:val="hybridMultilevel"/>
    <w:tmpl w:val="4C586598"/>
    <w:lvl w:ilvl="0" w:tplc="CB5AE434">
      <w:start w:val="1"/>
      <w:numFmt w:val="decimal"/>
      <w:lvlText w:val="%1."/>
      <w:lvlJc w:val="left"/>
      <w:pPr>
        <w:ind w:left="1222" w:hanging="360"/>
      </w:pPr>
      <w:rPr>
        <w:rFonts w:hint="default"/>
      </w:rPr>
    </w:lvl>
    <w:lvl w:ilvl="1" w:tplc="04050019" w:tentative="1">
      <w:start w:val="1"/>
      <w:numFmt w:val="lowerLetter"/>
      <w:lvlText w:val="%2."/>
      <w:lvlJc w:val="left"/>
      <w:pPr>
        <w:ind w:left="1871" w:hanging="360"/>
      </w:pPr>
    </w:lvl>
    <w:lvl w:ilvl="2" w:tplc="0405001B" w:tentative="1">
      <w:start w:val="1"/>
      <w:numFmt w:val="lowerRoman"/>
      <w:lvlText w:val="%3."/>
      <w:lvlJc w:val="right"/>
      <w:pPr>
        <w:ind w:left="2591" w:hanging="180"/>
      </w:pPr>
    </w:lvl>
    <w:lvl w:ilvl="3" w:tplc="0405000F" w:tentative="1">
      <w:start w:val="1"/>
      <w:numFmt w:val="decimal"/>
      <w:lvlText w:val="%4."/>
      <w:lvlJc w:val="left"/>
      <w:pPr>
        <w:ind w:left="3311" w:hanging="360"/>
      </w:pPr>
    </w:lvl>
    <w:lvl w:ilvl="4" w:tplc="04050019" w:tentative="1">
      <w:start w:val="1"/>
      <w:numFmt w:val="lowerLetter"/>
      <w:lvlText w:val="%5."/>
      <w:lvlJc w:val="left"/>
      <w:pPr>
        <w:ind w:left="4031" w:hanging="360"/>
      </w:pPr>
    </w:lvl>
    <w:lvl w:ilvl="5" w:tplc="0405001B" w:tentative="1">
      <w:start w:val="1"/>
      <w:numFmt w:val="lowerRoman"/>
      <w:lvlText w:val="%6."/>
      <w:lvlJc w:val="right"/>
      <w:pPr>
        <w:ind w:left="4751" w:hanging="180"/>
      </w:pPr>
    </w:lvl>
    <w:lvl w:ilvl="6" w:tplc="0405000F" w:tentative="1">
      <w:start w:val="1"/>
      <w:numFmt w:val="decimal"/>
      <w:lvlText w:val="%7."/>
      <w:lvlJc w:val="left"/>
      <w:pPr>
        <w:ind w:left="5471" w:hanging="360"/>
      </w:pPr>
    </w:lvl>
    <w:lvl w:ilvl="7" w:tplc="04050019" w:tentative="1">
      <w:start w:val="1"/>
      <w:numFmt w:val="lowerLetter"/>
      <w:lvlText w:val="%8."/>
      <w:lvlJc w:val="left"/>
      <w:pPr>
        <w:ind w:left="6191" w:hanging="360"/>
      </w:pPr>
    </w:lvl>
    <w:lvl w:ilvl="8" w:tplc="0405001B" w:tentative="1">
      <w:start w:val="1"/>
      <w:numFmt w:val="lowerRoman"/>
      <w:lvlText w:val="%9."/>
      <w:lvlJc w:val="right"/>
      <w:pPr>
        <w:ind w:left="6911" w:hanging="180"/>
      </w:pPr>
    </w:lvl>
  </w:abstractNum>
  <w:abstractNum w:abstractNumId="9" w15:restartNumberingAfterBreak="0">
    <w:nsid w:val="26B82C35"/>
    <w:multiLevelType w:val="multilevel"/>
    <w:tmpl w:val="426CBFC6"/>
    <w:lvl w:ilvl="0">
      <w:start w:val="1"/>
      <w:numFmt w:val="lowerLetter"/>
      <w:lvlText w:val="%1)"/>
      <w:lvlJc w:val="left"/>
      <w:pPr>
        <w:ind w:left="720" w:hanging="360"/>
      </w:p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 w15:restartNumberingAfterBreak="0">
    <w:nsid w:val="2AF9548A"/>
    <w:multiLevelType w:val="hybridMultilevel"/>
    <w:tmpl w:val="442CD942"/>
    <w:lvl w:ilvl="0" w:tplc="CB5AE434">
      <w:start w:val="1"/>
      <w:numFmt w:val="decimal"/>
      <w:lvlText w:val="%1."/>
      <w:lvlJc w:val="left"/>
      <w:pPr>
        <w:ind w:left="791" w:hanging="360"/>
      </w:pPr>
      <w:rPr>
        <w:rFonts w:hint="default"/>
      </w:rPr>
    </w:lvl>
    <w:lvl w:ilvl="1" w:tplc="04050019" w:tentative="1">
      <w:start w:val="1"/>
      <w:numFmt w:val="lowerLetter"/>
      <w:lvlText w:val="%2."/>
      <w:lvlJc w:val="left"/>
      <w:pPr>
        <w:ind w:left="1511" w:hanging="360"/>
      </w:pPr>
    </w:lvl>
    <w:lvl w:ilvl="2" w:tplc="0405001B" w:tentative="1">
      <w:start w:val="1"/>
      <w:numFmt w:val="lowerRoman"/>
      <w:lvlText w:val="%3."/>
      <w:lvlJc w:val="right"/>
      <w:pPr>
        <w:ind w:left="2231" w:hanging="180"/>
      </w:pPr>
    </w:lvl>
    <w:lvl w:ilvl="3" w:tplc="0405000F" w:tentative="1">
      <w:start w:val="1"/>
      <w:numFmt w:val="decimal"/>
      <w:lvlText w:val="%4."/>
      <w:lvlJc w:val="left"/>
      <w:pPr>
        <w:ind w:left="2951" w:hanging="360"/>
      </w:pPr>
    </w:lvl>
    <w:lvl w:ilvl="4" w:tplc="04050019" w:tentative="1">
      <w:start w:val="1"/>
      <w:numFmt w:val="lowerLetter"/>
      <w:lvlText w:val="%5."/>
      <w:lvlJc w:val="left"/>
      <w:pPr>
        <w:ind w:left="3671" w:hanging="360"/>
      </w:pPr>
    </w:lvl>
    <w:lvl w:ilvl="5" w:tplc="0405001B" w:tentative="1">
      <w:start w:val="1"/>
      <w:numFmt w:val="lowerRoman"/>
      <w:lvlText w:val="%6."/>
      <w:lvlJc w:val="right"/>
      <w:pPr>
        <w:ind w:left="4391" w:hanging="180"/>
      </w:pPr>
    </w:lvl>
    <w:lvl w:ilvl="6" w:tplc="0405000F" w:tentative="1">
      <w:start w:val="1"/>
      <w:numFmt w:val="decimal"/>
      <w:lvlText w:val="%7."/>
      <w:lvlJc w:val="left"/>
      <w:pPr>
        <w:ind w:left="5111" w:hanging="360"/>
      </w:pPr>
    </w:lvl>
    <w:lvl w:ilvl="7" w:tplc="04050019" w:tentative="1">
      <w:start w:val="1"/>
      <w:numFmt w:val="lowerLetter"/>
      <w:lvlText w:val="%8."/>
      <w:lvlJc w:val="left"/>
      <w:pPr>
        <w:ind w:left="5831" w:hanging="360"/>
      </w:pPr>
    </w:lvl>
    <w:lvl w:ilvl="8" w:tplc="0405001B" w:tentative="1">
      <w:start w:val="1"/>
      <w:numFmt w:val="lowerRoman"/>
      <w:lvlText w:val="%9."/>
      <w:lvlJc w:val="right"/>
      <w:pPr>
        <w:ind w:left="6551" w:hanging="180"/>
      </w:pPr>
    </w:lvl>
  </w:abstractNum>
  <w:abstractNum w:abstractNumId="11" w15:restartNumberingAfterBreak="0">
    <w:nsid w:val="2B290B3D"/>
    <w:multiLevelType w:val="multilevel"/>
    <w:tmpl w:val="C0C2566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35BD4B3E"/>
    <w:multiLevelType w:val="multilevel"/>
    <w:tmpl w:val="7EFC1E2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6F92F37"/>
    <w:multiLevelType w:val="multilevel"/>
    <w:tmpl w:val="0CB6ECFA"/>
    <w:lvl w:ilvl="0">
      <w:start w:val="1"/>
      <w:numFmt w:val="lowerLetter"/>
      <w:lvlText w:val="%1)"/>
      <w:lvlJc w:val="left"/>
      <w:pPr>
        <w:ind w:left="720" w:hanging="360"/>
      </w:pPr>
    </w:lvl>
    <w:lvl w:ilvl="1">
      <w:start w:val="1"/>
      <w:numFmt w:val="bullet"/>
      <w:lvlText w:val=""/>
      <w:lvlJc w:val="left"/>
      <w:pPr>
        <w:ind w:left="1440" w:hanging="360"/>
      </w:pPr>
      <w:rPr>
        <w:rFonts w:ascii="Symbol" w:hAnsi="Symbol" w:cs="Times New Roman"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38E1490E"/>
    <w:multiLevelType w:val="multilevel"/>
    <w:tmpl w:val="AC6EA1B8"/>
    <w:lvl w:ilvl="0">
      <w:start w:val="1"/>
      <w:numFmt w:val="decimal"/>
      <w:pStyle w:val="Nadpis1"/>
      <w:lvlText w:val="%1"/>
      <w:lvlJc w:val="left"/>
      <w:pPr>
        <w:ind w:left="432" w:hanging="432"/>
      </w:pPr>
    </w:lvl>
    <w:lvl w:ilvl="1">
      <w:start w:val="1"/>
      <w:numFmt w:val="decimal"/>
      <w:pStyle w:val="Nadpis2"/>
      <w:lvlText w:val="%1.%2"/>
      <w:lvlJc w:val="left"/>
      <w:pPr>
        <w:ind w:left="576" w:hanging="576"/>
      </w:p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15" w15:restartNumberingAfterBreak="0">
    <w:nsid w:val="398F6C0A"/>
    <w:multiLevelType w:val="hybridMultilevel"/>
    <w:tmpl w:val="16029718"/>
    <w:lvl w:ilvl="0" w:tplc="CB5AE434">
      <w:start w:val="4"/>
      <w:numFmt w:val="decimal"/>
      <w:lvlText w:val="%1."/>
      <w:lvlJc w:val="left"/>
      <w:pPr>
        <w:ind w:left="791" w:hanging="360"/>
      </w:pPr>
      <w:rPr>
        <w:rFonts w:hint="default"/>
      </w:rPr>
    </w:lvl>
    <w:lvl w:ilvl="1" w:tplc="04050019" w:tentative="1">
      <w:start w:val="1"/>
      <w:numFmt w:val="lowerLetter"/>
      <w:lvlText w:val="%2."/>
      <w:lvlJc w:val="left"/>
      <w:pPr>
        <w:ind w:left="1511" w:hanging="360"/>
      </w:pPr>
    </w:lvl>
    <w:lvl w:ilvl="2" w:tplc="0405001B" w:tentative="1">
      <w:start w:val="1"/>
      <w:numFmt w:val="lowerRoman"/>
      <w:lvlText w:val="%3."/>
      <w:lvlJc w:val="right"/>
      <w:pPr>
        <w:ind w:left="2231" w:hanging="180"/>
      </w:pPr>
    </w:lvl>
    <w:lvl w:ilvl="3" w:tplc="0405000F" w:tentative="1">
      <w:start w:val="1"/>
      <w:numFmt w:val="decimal"/>
      <w:lvlText w:val="%4."/>
      <w:lvlJc w:val="left"/>
      <w:pPr>
        <w:ind w:left="2951" w:hanging="360"/>
      </w:pPr>
    </w:lvl>
    <w:lvl w:ilvl="4" w:tplc="04050019" w:tentative="1">
      <w:start w:val="1"/>
      <w:numFmt w:val="lowerLetter"/>
      <w:lvlText w:val="%5."/>
      <w:lvlJc w:val="left"/>
      <w:pPr>
        <w:ind w:left="3671" w:hanging="360"/>
      </w:pPr>
    </w:lvl>
    <w:lvl w:ilvl="5" w:tplc="0405001B" w:tentative="1">
      <w:start w:val="1"/>
      <w:numFmt w:val="lowerRoman"/>
      <w:lvlText w:val="%6."/>
      <w:lvlJc w:val="right"/>
      <w:pPr>
        <w:ind w:left="4391" w:hanging="180"/>
      </w:pPr>
    </w:lvl>
    <w:lvl w:ilvl="6" w:tplc="0405000F" w:tentative="1">
      <w:start w:val="1"/>
      <w:numFmt w:val="decimal"/>
      <w:lvlText w:val="%7."/>
      <w:lvlJc w:val="left"/>
      <w:pPr>
        <w:ind w:left="5111" w:hanging="360"/>
      </w:pPr>
    </w:lvl>
    <w:lvl w:ilvl="7" w:tplc="04050019" w:tentative="1">
      <w:start w:val="1"/>
      <w:numFmt w:val="lowerLetter"/>
      <w:lvlText w:val="%8."/>
      <w:lvlJc w:val="left"/>
      <w:pPr>
        <w:ind w:left="5831" w:hanging="360"/>
      </w:pPr>
    </w:lvl>
    <w:lvl w:ilvl="8" w:tplc="0405001B" w:tentative="1">
      <w:start w:val="1"/>
      <w:numFmt w:val="lowerRoman"/>
      <w:lvlText w:val="%9."/>
      <w:lvlJc w:val="right"/>
      <w:pPr>
        <w:ind w:left="6551" w:hanging="180"/>
      </w:pPr>
    </w:lvl>
  </w:abstractNum>
  <w:abstractNum w:abstractNumId="16" w15:restartNumberingAfterBreak="0">
    <w:nsid w:val="3F15472E"/>
    <w:multiLevelType w:val="multilevel"/>
    <w:tmpl w:val="F38E39D6"/>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45020F61"/>
    <w:multiLevelType w:val="multilevel"/>
    <w:tmpl w:val="44A027F6"/>
    <w:lvl w:ilvl="0">
      <w:start w:val="1"/>
      <w:numFmt w:val="lowerLetter"/>
      <w:lvlText w:val="%1)"/>
      <w:lvlJc w:val="left"/>
      <w:pPr>
        <w:ind w:left="720" w:hanging="360"/>
      </w:p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8" w15:restartNumberingAfterBreak="0">
    <w:nsid w:val="4A305A3F"/>
    <w:multiLevelType w:val="multilevel"/>
    <w:tmpl w:val="F97A74E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226323E"/>
    <w:multiLevelType w:val="multilevel"/>
    <w:tmpl w:val="69EAB71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598E654E"/>
    <w:multiLevelType w:val="multilevel"/>
    <w:tmpl w:val="50E498C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5BF21316"/>
    <w:multiLevelType w:val="multilevel"/>
    <w:tmpl w:val="F132D610"/>
    <w:lvl w:ilvl="0">
      <w:start w:val="1"/>
      <w:numFmt w:val="lowerLetter"/>
      <w:lvlText w:val="%1)"/>
      <w:lvlJc w:val="left"/>
      <w:pPr>
        <w:ind w:left="720" w:hanging="360"/>
      </w:p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2" w15:restartNumberingAfterBreak="0">
    <w:nsid w:val="5F7556C4"/>
    <w:multiLevelType w:val="multilevel"/>
    <w:tmpl w:val="AA9A4B1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70F2439E"/>
    <w:multiLevelType w:val="multilevel"/>
    <w:tmpl w:val="A24CCEB4"/>
    <w:lvl w:ilvl="0">
      <w:start w:val="1"/>
      <w:numFmt w:val="lowerLetter"/>
      <w:lvlText w:val="%1)"/>
      <w:lvlJc w:val="left"/>
      <w:pPr>
        <w:ind w:left="720" w:hanging="360"/>
      </w:p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4" w15:restartNumberingAfterBreak="0">
    <w:nsid w:val="72FF7719"/>
    <w:multiLevelType w:val="multilevel"/>
    <w:tmpl w:val="9BF0ADA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74437F01"/>
    <w:multiLevelType w:val="multilevel"/>
    <w:tmpl w:val="2A38FA18"/>
    <w:lvl w:ilvl="0">
      <w:start w:val="1"/>
      <w:numFmt w:val="lowerLetter"/>
      <w:lvlText w:val="%1)"/>
      <w:lvlJc w:val="left"/>
      <w:pPr>
        <w:ind w:left="720" w:hanging="360"/>
      </w:p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4"/>
  </w:num>
  <w:num w:numId="2">
    <w:abstractNumId w:val="22"/>
  </w:num>
  <w:num w:numId="3">
    <w:abstractNumId w:val="2"/>
  </w:num>
  <w:num w:numId="4">
    <w:abstractNumId w:val="3"/>
  </w:num>
  <w:num w:numId="5">
    <w:abstractNumId w:val="24"/>
  </w:num>
  <w:num w:numId="6">
    <w:abstractNumId w:val="19"/>
  </w:num>
  <w:num w:numId="7">
    <w:abstractNumId w:val="12"/>
  </w:num>
  <w:num w:numId="8">
    <w:abstractNumId w:val="11"/>
  </w:num>
  <w:num w:numId="9">
    <w:abstractNumId w:val="20"/>
  </w:num>
  <w:num w:numId="10">
    <w:abstractNumId w:val="6"/>
  </w:num>
  <w:num w:numId="11">
    <w:abstractNumId w:val="18"/>
  </w:num>
  <w:num w:numId="12">
    <w:abstractNumId w:val="4"/>
  </w:num>
  <w:num w:numId="13">
    <w:abstractNumId w:val="13"/>
  </w:num>
  <w:num w:numId="14">
    <w:abstractNumId w:val="25"/>
  </w:num>
  <w:num w:numId="15">
    <w:abstractNumId w:val="1"/>
  </w:num>
  <w:num w:numId="16">
    <w:abstractNumId w:val="9"/>
  </w:num>
  <w:num w:numId="17">
    <w:abstractNumId w:val="21"/>
  </w:num>
  <w:num w:numId="18">
    <w:abstractNumId w:val="23"/>
  </w:num>
  <w:num w:numId="19">
    <w:abstractNumId w:val="17"/>
  </w:num>
  <w:num w:numId="20">
    <w:abstractNumId w:val="16"/>
  </w:num>
  <w:num w:numId="21">
    <w:abstractNumId w:val="5"/>
  </w:num>
  <w:num w:numId="22">
    <w:abstractNumId w:val="10"/>
  </w:num>
  <w:num w:numId="23">
    <w:abstractNumId w:val="8"/>
  </w:num>
  <w:num w:numId="24">
    <w:abstractNumId w:val="15"/>
  </w:num>
  <w:num w:numId="25">
    <w:abstractNumId w:val="7"/>
  </w:num>
  <w:num w:numId="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6842"/>
    <w:rsid w:val="000D6F88"/>
    <w:rsid w:val="001D62F2"/>
    <w:rsid w:val="00373871"/>
    <w:rsid w:val="003B6409"/>
    <w:rsid w:val="003C28CC"/>
    <w:rsid w:val="003F738E"/>
    <w:rsid w:val="004610A9"/>
    <w:rsid w:val="004B472A"/>
    <w:rsid w:val="00593971"/>
    <w:rsid w:val="005B1757"/>
    <w:rsid w:val="005D4ACE"/>
    <w:rsid w:val="006918B2"/>
    <w:rsid w:val="00747A3A"/>
    <w:rsid w:val="007509BB"/>
    <w:rsid w:val="007E7A5F"/>
    <w:rsid w:val="00866437"/>
    <w:rsid w:val="008C2196"/>
    <w:rsid w:val="008F3FCD"/>
    <w:rsid w:val="00915030"/>
    <w:rsid w:val="009C54BD"/>
    <w:rsid w:val="00A224CA"/>
    <w:rsid w:val="00A9573A"/>
    <w:rsid w:val="00AC7E93"/>
    <w:rsid w:val="00BB792A"/>
    <w:rsid w:val="00BC5EFF"/>
    <w:rsid w:val="00BE5CF8"/>
    <w:rsid w:val="00C112A1"/>
    <w:rsid w:val="00C73693"/>
    <w:rsid w:val="00DD6842"/>
    <w:rsid w:val="00DE27C6"/>
    <w:rsid w:val="00E053BF"/>
    <w:rsid w:val="00EB6862"/>
    <w:rsid w:val="00EE79A8"/>
    <w:rsid w:val="00F653DC"/>
    <w:rsid w:val="00F6707E"/>
    <w:rsid w:val="00F85E53"/>
    <w:rsid w:val="00F917CD"/>
  </w:rsids>
  <m:mathPr>
    <m:mathFont m:val="Cambria Math"/>
    <m:brkBin m:val="before"/>
    <m:brkBinSub m:val="--"/>
    <m:smallFrac m:val="0"/>
    <m:dispDef/>
    <m:lMargin m:val="0"/>
    <m:rMargin m:val="0"/>
    <m:defJc m:val="centerGroup"/>
    <m:wrapIndent m:val="1440"/>
    <m:intLim m:val="subSup"/>
    <m:naryLim m:val="undOvr"/>
  </m:mathPr>
  <w:themeFontLang w:val="cs-CZ"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5D21D0"/>
  <w15:docId w15:val="{3A24B5A0-A9F5-4CEF-9361-913C31919D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D7285D"/>
    <w:pPr>
      <w:shd w:val="clear" w:color="auto" w:fill="FFFFFF"/>
      <w:suppressAutoHyphens/>
      <w:spacing w:beforeAutospacing="1" w:afterAutospacing="1"/>
    </w:pPr>
    <w:rPr>
      <w:color w:val="00000A"/>
      <w:sz w:val="24"/>
      <w:szCs w:val="24"/>
    </w:rPr>
  </w:style>
  <w:style w:type="paragraph" w:styleId="Nadpis1">
    <w:name w:val="heading 1"/>
    <w:basedOn w:val="Normln"/>
    <w:next w:val="Normln"/>
    <w:link w:val="Nadpis1Char1"/>
    <w:qFormat/>
    <w:rsid w:val="00184166"/>
    <w:pPr>
      <w:keepNext/>
      <w:keepLines/>
      <w:numPr>
        <w:numId w:val="1"/>
      </w:numPr>
      <w:spacing w:before="360" w:beforeAutospacing="0" w:after="100"/>
      <w:ind w:left="431" w:hanging="431"/>
      <w:outlineLvl w:val="0"/>
    </w:pPr>
    <w:rPr>
      <w:rFonts w:asciiTheme="majorHAnsi" w:eastAsiaTheme="majorEastAsia" w:hAnsiTheme="majorHAnsi" w:cstheme="majorBidi"/>
      <w:b/>
      <w:color w:val="365F91" w:themeColor="accent1" w:themeShade="BF"/>
      <w:sz w:val="28"/>
      <w:szCs w:val="28"/>
    </w:rPr>
  </w:style>
  <w:style w:type="paragraph" w:styleId="Nadpis2">
    <w:name w:val="heading 2"/>
    <w:basedOn w:val="Normln"/>
    <w:next w:val="Normln"/>
    <w:link w:val="Nadpis2Char"/>
    <w:semiHidden/>
    <w:unhideWhenUsed/>
    <w:qFormat/>
    <w:rsid w:val="00184166"/>
    <w:pPr>
      <w:keepNext/>
      <w:keepLines/>
      <w:numPr>
        <w:ilvl w:val="1"/>
        <w:numId w:val="1"/>
      </w:numPr>
      <w:spacing w:before="40" w:after="280"/>
      <w:outlineLvl w:val="1"/>
    </w:pPr>
    <w:rPr>
      <w:rFonts w:asciiTheme="majorHAnsi" w:eastAsiaTheme="majorEastAsia" w:hAnsiTheme="majorHAnsi" w:cstheme="majorBidi"/>
      <w:color w:val="365F91" w:themeColor="accent1" w:themeShade="BF"/>
      <w:sz w:val="26"/>
      <w:szCs w:val="26"/>
    </w:rPr>
  </w:style>
  <w:style w:type="paragraph" w:styleId="Nadpis3">
    <w:name w:val="heading 3"/>
    <w:basedOn w:val="Normln"/>
    <w:next w:val="Normln"/>
    <w:link w:val="Nadpis3Char"/>
    <w:semiHidden/>
    <w:unhideWhenUsed/>
    <w:qFormat/>
    <w:rsid w:val="00184166"/>
    <w:pPr>
      <w:keepNext/>
      <w:keepLines/>
      <w:numPr>
        <w:ilvl w:val="2"/>
        <w:numId w:val="1"/>
      </w:numPr>
      <w:spacing w:before="40" w:after="280"/>
      <w:outlineLvl w:val="2"/>
    </w:pPr>
    <w:rPr>
      <w:rFonts w:asciiTheme="majorHAnsi" w:eastAsiaTheme="majorEastAsia" w:hAnsiTheme="majorHAnsi" w:cstheme="majorBidi"/>
      <w:color w:val="243F60" w:themeColor="accent1" w:themeShade="7F"/>
    </w:rPr>
  </w:style>
  <w:style w:type="paragraph" w:styleId="Nadpis4">
    <w:name w:val="heading 4"/>
    <w:basedOn w:val="Normln"/>
    <w:next w:val="Normln"/>
    <w:link w:val="Nadpis4Char"/>
    <w:semiHidden/>
    <w:unhideWhenUsed/>
    <w:qFormat/>
    <w:rsid w:val="00184166"/>
    <w:pPr>
      <w:keepNext/>
      <w:keepLines/>
      <w:numPr>
        <w:ilvl w:val="3"/>
        <w:numId w:val="1"/>
      </w:numPr>
      <w:spacing w:before="40" w:after="280"/>
      <w:outlineLvl w:val="3"/>
    </w:pPr>
    <w:rPr>
      <w:rFonts w:asciiTheme="majorHAnsi" w:eastAsiaTheme="majorEastAsia" w:hAnsiTheme="majorHAnsi" w:cstheme="majorBidi"/>
      <w:i/>
      <w:iCs/>
      <w:color w:val="365F91" w:themeColor="accent1" w:themeShade="BF"/>
    </w:rPr>
  </w:style>
  <w:style w:type="paragraph" w:styleId="Nadpis5">
    <w:name w:val="heading 5"/>
    <w:basedOn w:val="Normln"/>
    <w:next w:val="Normln"/>
    <w:link w:val="Nadpis5Char"/>
    <w:semiHidden/>
    <w:unhideWhenUsed/>
    <w:qFormat/>
    <w:rsid w:val="00184166"/>
    <w:pPr>
      <w:keepNext/>
      <w:keepLines/>
      <w:numPr>
        <w:ilvl w:val="4"/>
        <w:numId w:val="1"/>
      </w:numPr>
      <w:spacing w:before="40" w:after="280"/>
      <w:outlineLvl w:val="4"/>
    </w:pPr>
    <w:rPr>
      <w:rFonts w:asciiTheme="majorHAnsi" w:eastAsiaTheme="majorEastAsia" w:hAnsiTheme="majorHAnsi" w:cstheme="majorBidi"/>
      <w:color w:val="365F91" w:themeColor="accent1" w:themeShade="BF"/>
    </w:rPr>
  </w:style>
  <w:style w:type="paragraph" w:styleId="Nadpis6">
    <w:name w:val="heading 6"/>
    <w:basedOn w:val="Normln"/>
    <w:next w:val="Normln"/>
    <w:link w:val="Nadpis6Char"/>
    <w:semiHidden/>
    <w:unhideWhenUsed/>
    <w:qFormat/>
    <w:rsid w:val="00184166"/>
    <w:pPr>
      <w:keepNext/>
      <w:keepLines/>
      <w:numPr>
        <w:ilvl w:val="5"/>
        <w:numId w:val="1"/>
      </w:numPr>
      <w:spacing w:before="40" w:after="280"/>
      <w:outlineLvl w:val="5"/>
    </w:pPr>
    <w:rPr>
      <w:rFonts w:asciiTheme="majorHAnsi" w:eastAsiaTheme="majorEastAsia" w:hAnsiTheme="majorHAnsi" w:cstheme="majorBidi"/>
      <w:color w:val="243F60" w:themeColor="accent1" w:themeShade="7F"/>
    </w:rPr>
  </w:style>
  <w:style w:type="paragraph" w:styleId="Nadpis7">
    <w:name w:val="heading 7"/>
    <w:basedOn w:val="Normln"/>
    <w:next w:val="Normln"/>
    <w:link w:val="Nadpis7Char"/>
    <w:semiHidden/>
    <w:unhideWhenUsed/>
    <w:qFormat/>
    <w:rsid w:val="00184166"/>
    <w:pPr>
      <w:keepNext/>
      <w:keepLines/>
      <w:numPr>
        <w:ilvl w:val="6"/>
        <w:numId w:val="1"/>
      </w:numPr>
      <w:spacing w:before="40" w:after="280"/>
      <w:outlineLvl w:val="6"/>
    </w:pPr>
    <w:rPr>
      <w:rFonts w:asciiTheme="majorHAnsi" w:eastAsiaTheme="majorEastAsia" w:hAnsiTheme="majorHAnsi" w:cstheme="majorBidi"/>
      <w:i/>
      <w:iCs/>
      <w:color w:val="243F60" w:themeColor="accent1" w:themeShade="7F"/>
    </w:rPr>
  </w:style>
  <w:style w:type="paragraph" w:styleId="Nadpis8">
    <w:name w:val="heading 8"/>
    <w:basedOn w:val="Normln"/>
    <w:next w:val="Normln"/>
    <w:link w:val="Nadpis8Char"/>
    <w:semiHidden/>
    <w:unhideWhenUsed/>
    <w:qFormat/>
    <w:rsid w:val="00184166"/>
    <w:pPr>
      <w:keepNext/>
      <w:keepLines/>
      <w:numPr>
        <w:ilvl w:val="7"/>
        <w:numId w:val="1"/>
      </w:numPr>
      <w:spacing w:before="40" w:after="280"/>
      <w:outlineLvl w:val="7"/>
    </w:pPr>
    <w:rPr>
      <w:rFonts w:asciiTheme="majorHAnsi" w:eastAsiaTheme="majorEastAsia" w:hAnsiTheme="majorHAnsi" w:cstheme="majorBidi"/>
      <w:color w:val="272727" w:themeColor="text1" w:themeTint="D8"/>
      <w:sz w:val="21"/>
      <w:szCs w:val="21"/>
    </w:rPr>
  </w:style>
  <w:style w:type="paragraph" w:styleId="Nadpis9">
    <w:name w:val="heading 9"/>
    <w:basedOn w:val="Normln"/>
    <w:next w:val="Normln"/>
    <w:link w:val="Nadpis9Char"/>
    <w:semiHidden/>
    <w:unhideWhenUsed/>
    <w:qFormat/>
    <w:rsid w:val="00184166"/>
    <w:pPr>
      <w:keepNext/>
      <w:keepLines/>
      <w:numPr>
        <w:ilvl w:val="8"/>
        <w:numId w:val="1"/>
      </w:numPr>
      <w:spacing w:before="40" w:after="280"/>
      <w:outlineLvl w:val="8"/>
    </w:pPr>
    <w:rPr>
      <w:rFonts w:asciiTheme="majorHAnsi" w:eastAsiaTheme="majorEastAsia" w:hAnsiTheme="majorHAnsi" w:cstheme="majorBidi"/>
      <w:i/>
      <w:iCs/>
      <w:color w:val="272727" w:themeColor="text1" w:themeTint="D8"/>
      <w:sz w:val="21"/>
      <w:szCs w:val="21"/>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Internetovodkaz">
    <w:name w:val="Internetový odkaz"/>
    <w:basedOn w:val="Standardnpsmoodstavce"/>
    <w:unhideWhenUsed/>
    <w:rsid w:val="000A67EC"/>
    <w:rPr>
      <w:color w:val="0000FF" w:themeColor="hyperlink"/>
      <w:u w:val="single"/>
    </w:rPr>
  </w:style>
  <w:style w:type="character" w:customStyle="1" w:styleId="Nadpis1Char">
    <w:name w:val="Nadpis 1 Char"/>
    <w:basedOn w:val="Standardnpsmoodstavce"/>
    <w:link w:val="Nadpis11"/>
    <w:qFormat/>
    <w:rsid w:val="00CD0E55"/>
    <w:rPr>
      <w:rFonts w:asciiTheme="majorHAnsi" w:eastAsiaTheme="majorEastAsia" w:hAnsiTheme="majorHAnsi" w:cstheme="majorBidi"/>
      <w:color w:val="365F91" w:themeColor="accent1" w:themeShade="BF"/>
      <w:sz w:val="28"/>
      <w:szCs w:val="28"/>
      <w:shd w:val="clear" w:color="auto" w:fill="FFFFFF"/>
    </w:rPr>
  </w:style>
  <w:style w:type="character" w:customStyle="1" w:styleId="NzevChar">
    <w:name w:val="Název Char"/>
    <w:basedOn w:val="Standardnpsmoodstavce"/>
    <w:link w:val="Nzev"/>
    <w:qFormat/>
    <w:rsid w:val="00D7285D"/>
    <w:rPr>
      <w:rFonts w:asciiTheme="majorHAnsi" w:eastAsiaTheme="majorEastAsia" w:hAnsiTheme="majorHAnsi" w:cstheme="majorBidi"/>
      <w:color w:val="17365D" w:themeColor="text2" w:themeShade="BF"/>
      <w:spacing w:val="5"/>
      <w:sz w:val="52"/>
      <w:szCs w:val="52"/>
    </w:rPr>
  </w:style>
  <w:style w:type="character" w:customStyle="1" w:styleId="Navtveninternetovodkaz">
    <w:name w:val="Navštívený internetový odkaz"/>
    <w:rsid w:val="000F7F97"/>
    <w:rPr>
      <w:color w:val="800000"/>
      <w:u w:val="single"/>
    </w:rPr>
  </w:style>
  <w:style w:type="character" w:customStyle="1" w:styleId="Silnzdraznn">
    <w:name w:val="Silné zdůraznění"/>
    <w:qFormat/>
    <w:rsid w:val="000F7F97"/>
    <w:rPr>
      <w:b/>
      <w:bCs/>
    </w:rPr>
  </w:style>
  <w:style w:type="character" w:styleId="Odkaznakoment">
    <w:name w:val="annotation reference"/>
    <w:basedOn w:val="Standardnpsmoodstavce"/>
    <w:semiHidden/>
    <w:unhideWhenUsed/>
    <w:qFormat/>
    <w:rsid w:val="00A3175C"/>
    <w:rPr>
      <w:sz w:val="16"/>
      <w:szCs w:val="16"/>
    </w:rPr>
  </w:style>
  <w:style w:type="character" w:customStyle="1" w:styleId="TextkomenteChar">
    <w:name w:val="Text komentáře Char"/>
    <w:basedOn w:val="Standardnpsmoodstavce"/>
    <w:link w:val="Textkomente"/>
    <w:semiHidden/>
    <w:qFormat/>
    <w:rsid w:val="00A3175C"/>
    <w:rPr>
      <w:color w:val="00000A"/>
      <w:shd w:val="clear" w:color="auto" w:fill="FFFFFF"/>
    </w:rPr>
  </w:style>
  <w:style w:type="character" w:customStyle="1" w:styleId="PedmtkomenteChar">
    <w:name w:val="Předmět komentáře Char"/>
    <w:basedOn w:val="TextkomenteChar"/>
    <w:link w:val="Pedmtkomente"/>
    <w:semiHidden/>
    <w:qFormat/>
    <w:rsid w:val="00A3175C"/>
    <w:rPr>
      <w:color w:val="00000A"/>
      <w:shd w:val="clear" w:color="auto" w:fill="FFFFFF"/>
    </w:rPr>
  </w:style>
  <w:style w:type="character" w:customStyle="1" w:styleId="TextbublinyChar">
    <w:name w:val="Text bubliny Char"/>
    <w:basedOn w:val="Standardnpsmoodstavce"/>
    <w:link w:val="Textbubliny"/>
    <w:semiHidden/>
    <w:qFormat/>
    <w:rsid w:val="00A3175C"/>
    <w:rPr>
      <w:rFonts w:ascii="Segoe UI" w:hAnsi="Segoe UI" w:cs="Segoe UI"/>
      <w:color w:val="00000A"/>
      <w:sz w:val="18"/>
      <w:szCs w:val="18"/>
      <w:shd w:val="clear" w:color="auto" w:fill="FFFFFF"/>
    </w:rPr>
  </w:style>
  <w:style w:type="character" w:customStyle="1" w:styleId="Nadpis1Char1">
    <w:name w:val="Nadpis 1 Char1"/>
    <w:basedOn w:val="Standardnpsmoodstavce"/>
    <w:link w:val="Nadpis1"/>
    <w:qFormat/>
    <w:rsid w:val="00184166"/>
    <w:rPr>
      <w:rFonts w:asciiTheme="majorHAnsi" w:eastAsiaTheme="majorEastAsia" w:hAnsiTheme="majorHAnsi" w:cstheme="majorBidi"/>
      <w:color w:val="365F91" w:themeColor="accent1" w:themeShade="BF"/>
      <w:sz w:val="28"/>
      <w:szCs w:val="28"/>
      <w:shd w:val="clear" w:color="auto" w:fill="FFFFFF"/>
    </w:rPr>
  </w:style>
  <w:style w:type="character" w:customStyle="1" w:styleId="Nadpis2Char">
    <w:name w:val="Nadpis 2 Char"/>
    <w:basedOn w:val="Standardnpsmoodstavce"/>
    <w:link w:val="Nadpis2"/>
    <w:semiHidden/>
    <w:qFormat/>
    <w:rsid w:val="00184166"/>
    <w:rPr>
      <w:rFonts w:asciiTheme="majorHAnsi" w:eastAsiaTheme="majorEastAsia" w:hAnsiTheme="majorHAnsi" w:cstheme="majorBidi"/>
      <w:color w:val="365F91" w:themeColor="accent1" w:themeShade="BF"/>
      <w:sz w:val="26"/>
      <w:szCs w:val="26"/>
      <w:shd w:val="clear" w:color="auto" w:fill="FFFFFF"/>
    </w:rPr>
  </w:style>
  <w:style w:type="character" w:customStyle="1" w:styleId="Nadpis3Char">
    <w:name w:val="Nadpis 3 Char"/>
    <w:basedOn w:val="Standardnpsmoodstavce"/>
    <w:link w:val="Nadpis3"/>
    <w:semiHidden/>
    <w:qFormat/>
    <w:rsid w:val="00184166"/>
    <w:rPr>
      <w:rFonts w:asciiTheme="majorHAnsi" w:eastAsiaTheme="majorEastAsia" w:hAnsiTheme="majorHAnsi" w:cstheme="majorBidi"/>
      <w:color w:val="243F60" w:themeColor="accent1" w:themeShade="7F"/>
      <w:sz w:val="24"/>
      <w:szCs w:val="24"/>
      <w:shd w:val="clear" w:color="auto" w:fill="FFFFFF"/>
    </w:rPr>
  </w:style>
  <w:style w:type="character" w:customStyle="1" w:styleId="Nadpis4Char">
    <w:name w:val="Nadpis 4 Char"/>
    <w:basedOn w:val="Standardnpsmoodstavce"/>
    <w:link w:val="Nadpis4"/>
    <w:semiHidden/>
    <w:qFormat/>
    <w:rsid w:val="00184166"/>
    <w:rPr>
      <w:rFonts w:asciiTheme="majorHAnsi" w:eastAsiaTheme="majorEastAsia" w:hAnsiTheme="majorHAnsi" w:cstheme="majorBidi"/>
      <w:i/>
      <w:iCs/>
      <w:color w:val="365F91" w:themeColor="accent1" w:themeShade="BF"/>
      <w:sz w:val="24"/>
      <w:szCs w:val="24"/>
      <w:shd w:val="clear" w:color="auto" w:fill="FFFFFF"/>
    </w:rPr>
  </w:style>
  <w:style w:type="character" w:customStyle="1" w:styleId="Nadpis5Char">
    <w:name w:val="Nadpis 5 Char"/>
    <w:basedOn w:val="Standardnpsmoodstavce"/>
    <w:link w:val="Nadpis5"/>
    <w:semiHidden/>
    <w:qFormat/>
    <w:rsid w:val="00184166"/>
    <w:rPr>
      <w:rFonts w:asciiTheme="majorHAnsi" w:eastAsiaTheme="majorEastAsia" w:hAnsiTheme="majorHAnsi" w:cstheme="majorBidi"/>
      <w:color w:val="365F91" w:themeColor="accent1" w:themeShade="BF"/>
      <w:sz w:val="24"/>
      <w:szCs w:val="24"/>
      <w:shd w:val="clear" w:color="auto" w:fill="FFFFFF"/>
    </w:rPr>
  </w:style>
  <w:style w:type="character" w:customStyle="1" w:styleId="Nadpis6Char">
    <w:name w:val="Nadpis 6 Char"/>
    <w:basedOn w:val="Standardnpsmoodstavce"/>
    <w:link w:val="Nadpis6"/>
    <w:semiHidden/>
    <w:qFormat/>
    <w:rsid w:val="00184166"/>
    <w:rPr>
      <w:rFonts w:asciiTheme="majorHAnsi" w:eastAsiaTheme="majorEastAsia" w:hAnsiTheme="majorHAnsi" w:cstheme="majorBidi"/>
      <w:color w:val="243F60" w:themeColor="accent1" w:themeShade="7F"/>
      <w:sz w:val="24"/>
      <w:szCs w:val="24"/>
      <w:shd w:val="clear" w:color="auto" w:fill="FFFFFF"/>
    </w:rPr>
  </w:style>
  <w:style w:type="character" w:customStyle="1" w:styleId="Nadpis7Char">
    <w:name w:val="Nadpis 7 Char"/>
    <w:basedOn w:val="Standardnpsmoodstavce"/>
    <w:link w:val="Nadpis7"/>
    <w:semiHidden/>
    <w:qFormat/>
    <w:rsid w:val="00184166"/>
    <w:rPr>
      <w:rFonts w:asciiTheme="majorHAnsi" w:eastAsiaTheme="majorEastAsia" w:hAnsiTheme="majorHAnsi" w:cstheme="majorBidi"/>
      <w:i/>
      <w:iCs/>
      <w:color w:val="243F60" w:themeColor="accent1" w:themeShade="7F"/>
      <w:sz w:val="24"/>
      <w:szCs w:val="24"/>
      <w:shd w:val="clear" w:color="auto" w:fill="FFFFFF"/>
    </w:rPr>
  </w:style>
  <w:style w:type="character" w:customStyle="1" w:styleId="Nadpis8Char">
    <w:name w:val="Nadpis 8 Char"/>
    <w:basedOn w:val="Standardnpsmoodstavce"/>
    <w:link w:val="Nadpis8"/>
    <w:semiHidden/>
    <w:qFormat/>
    <w:rsid w:val="00184166"/>
    <w:rPr>
      <w:rFonts w:asciiTheme="majorHAnsi" w:eastAsiaTheme="majorEastAsia" w:hAnsiTheme="majorHAnsi" w:cstheme="majorBidi"/>
      <w:color w:val="272727" w:themeColor="text1" w:themeTint="D8"/>
      <w:sz w:val="21"/>
      <w:szCs w:val="21"/>
      <w:shd w:val="clear" w:color="auto" w:fill="FFFFFF"/>
    </w:rPr>
  </w:style>
  <w:style w:type="character" w:customStyle="1" w:styleId="Nadpis9Char">
    <w:name w:val="Nadpis 9 Char"/>
    <w:basedOn w:val="Standardnpsmoodstavce"/>
    <w:link w:val="Nadpis9"/>
    <w:semiHidden/>
    <w:qFormat/>
    <w:rsid w:val="00184166"/>
    <w:rPr>
      <w:rFonts w:asciiTheme="majorHAnsi" w:eastAsiaTheme="majorEastAsia" w:hAnsiTheme="majorHAnsi" w:cstheme="majorBidi"/>
      <w:i/>
      <w:iCs/>
      <w:color w:val="272727" w:themeColor="text1" w:themeTint="D8"/>
      <w:sz w:val="21"/>
      <w:szCs w:val="21"/>
      <w:shd w:val="clear" w:color="auto" w:fill="FFFFFF"/>
    </w:rPr>
  </w:style>
  <w:style w:type="character" w:customStyle="1" w:styleId="PodnadpisChar">
    <w:name w:val="Podnadpis Char"/>
    <w:basedOn w:val="Standardnpsmoodstavce"/>
    <w:link w:val="Podnadpis"/>
    <w:qFormat/>
    <w:rsid w:val="004F46B2"/>
    <w:rPr>
      <w:rFonts w:ascii="Liberation Sans" w:eastAsia="Microsoft YaHei" w:hAnsi="Liberation Sans" w:cs="Arial"/>
      <w:i/>
      <w:iCs/>
      <w:color w:val="00000A"/>
      <w:kern w:val="2"/>
      <w:sz w:val="28"/>
      <w:szCs w:val="28"/>
      <w:shd w:val="clear" w:color="auto" w:fill="FFFFFF"/>
    </w:rPr>
  </w:style>
  <w:style w:type="character" w:customStyle="1" w:styleId="VrazncittChar">
    <w:name w:val="Výrazný citát Char"/>
    <w:basedOn w:val="Standardnpsmoodstavce"/>
    <w:link w:val="Vrazncitt"/>
    <w:uiPriority w:val="30"/>
    <w:qFormat/>
    <w:rsid w:val="004F46B2"/>
    <w:rPr>
      <w:i/>
      <w:iCs/>
      <w:color w:val="4F81BD" w:themeColor="accent1"/>
      <w:kern w:val="2"/>
    </w:rPr>
  </w:style>
  <w:style w:type="character" w:customStyle="1" w:styleId="ListLabel1">
    <w:name w:val="ListLabel 1"/>
    <w:qFormat/>
    <w:rPr>
      <w:rFonts w:cs="Courier New"/>
    </w:rPr>
  </w:style>
  <w:style w:type="character" w:customStyle="1" w:styleId="ListLabel2">
    <w:name w:val="ListLabel 2"/>
    <w:qFormat/>
    <w:rPr>
      <w:rFonts w:cs="Wingdings"/>
    </w:rPr>
  </w:style>
  <w:style w:type="character" w:customStyle="1" w:styleId="ListLabel3">
    <w:name w:val="ListLabel 3"/>
    <w:qFormat/>
    <w:rPr>
      <w:rFonts w:cs="Symbol"/>
    </w:rPr>
  </w:style>
  <w:style w:type="character" w:customStyle="1" w:styleId="ListLabel4">
    <w:name w:val="ListLabel 4"/>
    <w:qFormat/>
    <w:rPr>
      <w:rFonts w:cs="Courier New"/>
    </w:rPr>
  </w:style>
  <w:style w:type="character" w:customStyle="1" w:styleId="ListLabel5">
    <w:name w:val="ListLabel 5"/>
    <w:qFormat/>
    <w:rPr>
      <w:rFonts w:cs="Wingdings"/>
    </w:rPr>
  </w:style>
  <w:style w:type="character" w:customStyle="1" w:styleId="ListLabel6">
    <w:name w:val="ListLabel 6"/>
    <w:qFormat/>
    <w:rPr>
      <w:rFonts w:cs="Symbol"/>
    </w:rPr>
  </w:style>
  <w:style w:type="character" w:customStyle="1" w:styleId="ListLabel7">
    <w:name w:val="ListLabel 7"/>
    <w:qFormat/>
    <w:rPr>
      <w:rFonts w:cs="Courier New"/>
    </w:rPr>
  </w:style>
  <w:style w:type="character" w:customStyle="1" w:styleId="ListLabel8">
    <w:name w:val="ListLabel 8"/>
    <w:qFormat/>
    <w:rPr>
      <w:rFonts w:cs="Wingdings"/>
    </w:rPr>
  </w:style>
  <w:style w:type="character" w:customStyle="1" w:styleId="ListLabel9">
    <w:name w:val="ListLabel 9"/>
    <w:qFormat/>
    <w:rPr>
      <w:rFonts w:cs="Courier New"/>
    </w:rPr>
  </w:style>
  <w:style w:type="character" w:customStyle="1" w:styleId="ListLabel10">
    <w:name w:val="ListLabel 10"/>
    <w:qFormat/>
    <w:rPr>
      <w:rFonts w:cs="Wingdings"/>
    </w:rPr>
  </w:style>
  <w:style w:type="character" w:customStyle="1" w:styleId="ListLabel11">
    <w:name w:val="ListLabel 11"/>
    <w:qFormat/>
    <w:rPr>
      <w:rFonts w:cs="Symbol"/>
    </w:rPr>
  </w:style>
  <w:style w:type="character" w:customStyle="1" w:styleId="ListLabel12">
    <w:name w:val="ListLabel 12"/>
    <w:qFormat/>
    <w:rPr>
      <w:rFonts w:cs="Courier New"/>
    </w:rPr>
  </w:style>
  <w:style w:type="character" w:customStyle="1" w:styleId="ListLabel13">
    <w:name w:val="ListLabel 13"/>
    <w:qFormat/>
    <w:rPr>
      <w:rFonts w:cs="Wingdings"/>
    </w:rPr>
  </w:style>
  <w:style w:type="character" w:customStyle="1" w:styleId="ListLabel14">
    <w:name w:val="ListLabel 14"/>
    <w:qFormat/>
    <w:rPr>
      <w:rFonts w:cs="Symbol"/>
    </w:rPr>
  </w:style>
  <w:style w:type="character" w:customStyle="1" w:styleId="ListLabel15">
    <w:name w:val="ListLabel 15"/>
    <w:qFormat/>
    <w:rPr>
      <w:rFonts w:cs="Courier New"/>
    </w:rPr>
  </w:style>
  <w:style w:type="character" w:customStyle="1" w:styleId="ListLabel16">
    <w:name w:val="ListLabel 16"/>
    <w:qFormat/>
    <w:rPr>
      <w:rFonts w:cs="Wingdings"/>
    </w:rPr>
  </w:style>
  <w:style w:type="character" w:customStyle="1" w:styleId="ListLabel17">
    <w:name w:val="ListLabel 17"/>
    <w:qFormat/>
    <w:rPr>
      <w:rFonts w:cs="Times New Roman"/>
    </w:rPr>
  </w:style>
  <w:style w:type="character" w:customStyle="1" w:styleId="ListLabel18">
    <w:name w:val="ListLabel 18"/>
    <w:qFormat/>
    <w:rPr>
      <w:rFonts w:cs="Courier New"/>
    </w:rPr>
  </w:style>
  <w:style w:type="character" w:customStyle="1" w:styleId="ListLabel19">
    <w:name w:val="ListLabel 19"/>
    <w:qFormat/>
    <w:rPr>
      <w:rFonts w:cs="Wingdings"/>
    </w:rPr>
  </w:style>
  <w:style w:type="character" w:customStyle="1" w:styleId="ListLabel20">
    <w:name w:val="ListLabel 20"/>
    <w:qFormat/>
    <w:rPr>
      <w:rFonts w:cs="Symbol"/>
    </w:rPr>
  </w:style>
  <w:style w:type="character" w:customStyle="1" w:styleId="ListLabel21">
    <w:name w:val="ListLabel 21"/>
    <w:qFormat/>
    <w:rPr>
      <w:rFonts w:cs="Courier New"/>
    </w:rPr>
  </w:style>
  <w:style w:type="character" w:customStyle="1" w:styleId="ListLabel22">
    <w:name w:val="ListLabel 22"/>
    <w:qFormat/>
    <w:rPr>
      <w:rFonts w:cs="Wingdings"/>
    </w:rPr>
  </w:style>
  <w:style w:type="character" w:customStyle="1" w:styleId="ListLabel23">
    <w:name w:val="ListLabel 23"/>
    <w:qFormat/>
    <w:rPr>
      <w:rFonts w:cs="Symbol"/>
    </w:rPr>
  </w:style>
  <w:style w:type="character" w:customStyle="1" w:styleId="ListLabel24">
    <w:name w:val="ListLabel 24"/>
    <w:qFormat/>
    <w:rPr>
      <w:rFonts w:cs="Courier New"/>
    </w:rPr>
  </w:style>
  <w:style w:type="character" w:customStyle="1" w:styleId="ListLabel25">
    <w:name w:val="ListLabel 25"/>
    <w:qFormat/>
    <w:rPr>
      <w:rFonts w:cs="Wingdings"/>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Courier New"/>
    </w:rPr>
  </w:style>
  <w:style w:type="character" w:customStyle="1" w:styleId="ListLabel33">
    <w:name w:val="ListLabel 33"/>
    <w:qFormat/>
    <w:rPr>
      <w:rFonts w:cs="Wingdings"/>
    </w:rPr>
  </w:style>
  <w:style w:type="character" w:customStyle="1" w:styleId="ListLabel34">
    <w:name w:val="ListLabel 34"/>
    <w:qFormat/>
    <w:rPr>
      <w:rFonts w:cs="Courier New"/>
    </w:rPr>
  </w:style>
  <w:style w:type="character" w:customStyle="1" w:styleId="ListLabel35">
    <w:name w:val="ListLabel 35"/>
    <w:qFormat/>
    <w:rPr>
      <w:rFonts w:cs="Wingdings"/>
    </w:rPr>
  </w:style>
  <w:style w:type="character" w:customStyle="1" w:styleId="ListLabel36">
    <w:name w:val="ListLabel 36"/>
    <w:qFormat/>
    <w:rPr>
      <w:rFonts w:cs="Symbol"/>
    </w:rPr>
  </w:style>
  <w:style w:type="character" w:customStyle="1" w:styleId="ListLabel37">
    <w:name w:val="ListLabel 37"/>
    <w:qFormat/>
    <w:rPr>
      <w:rFonts w:cs="Courier New"/>
    </w:rPr>
  </w:style>
  <w:style w:type="character" w:customStyle="1" w:styleId="ListLabel38">
    <w:name w:val="ListLabel 38"/>
    <w:qFormat/>
    <w:rPr>
      <w:rFonts w:cs="Wingdings"/>
    </w:rPr>
  </w:style>
  <w:style w:type="character" w:customStyle="1" w:styleId="ListLabel39">
    <w:name w:val="ListLabel 39"/>
    <w:qFormat/>
    <w:rPr>
      <w:rFonts w:cs="Symbol"/>
    </w:rPr>
  </w:style>
  <w:style w:type="character" w:customStyle="1" w:styleId="ListLabel40">
    <w:name w:val="ListLabel 40"/>
    <w:qFormat/>
    <w:rPr>
      <w:rFonts w:cs="Courier New"/>
    </w:rPr>
  </w:style>
  <w:style w:type="character" w:customStyle="1" w:styleId="ListLabel41">
    <w:name w:val="ListLabel 41"/>
    <w:qFormat/>
    <w:rPr>
      <w:rFonts w:cs="Wingdings"/>
    </w:rPr>
  </w:style>
  <w:style w:type="character" w:customStyle="1" w:styleId="ListLabel42">
    <w:name w:val="ListLabel 42"/>
    <w:qFormat/>
    <w:rPr>
      <w:rFonts w:cs="Courier New"/>
    </w:rPr>
  </w:style>
  <w:style w:type="character" w:customStyle="1" w:styleId="ListLabel43">
    <w:name w:val="ListLabel 43"/>
    <w:qFormat/>
    <w:rPr>
      <w:rFonts w:cs="Wingdings"/>
    </w:rPr>
  </w:style>
  <w:style w:type="character" w:customStyle="1" w:styleId="ListLabel44">
    <w:name w:val="ListLabel 44"/>
    <w:qFormat/>
    <w:rPr>
      <w:rFonts w:cs="Symbol"/>
    </w:rPr>
  </w:style>
  <w:style w:type="character" w:customStyle="1" w:styleId="ListLabel45">
    <w:name w:val="ListLabel 45"/>
    <w:qFormat/>
    <w:rPr>
      <w:rFonts w:cs="Courier New"/>
    </w:rPr>
  </w:style>
  <w:style w:type="character" w:customStyle="1" w:styleId="ListLabel46">
    <w:name w:val="ListLabel 46"/>
    <w:qFormat/>
    <w:rPr>
      <w:rFonts w:cs="Wingdings"/>
    </w:rPr>
  </w:style>
  <w:style w:type="character" w:customStyle="1" w:styleId="ListLabel47">
    <w:name w:val="ListLabel 47"/>
    <w:qFormat/>
    <w:rPr>
      <w:rFonts w:cs="Symbol"/>
    </w:rPr>
  </w:style>
  <w:style w:type="character" w:customStyle="1" w:styleId="ListLabel48">
    <w:name w:val="ListLabel 48"/>
    <w:qFormat/>
    <w:rPr>
      <w:rFonts w:cs="Courier New"/>
    </w:rPr>
  </w:style>
  <w:style w:type="character" w:customStyle="1" w:styleId="ListLabel49">
    <w:name w:val="ListLabel 49"/>
    <w:qFormat/>
    <w:rPr>
      <w:rFonts w:cs="Wingdings"/>
    </w:rPr>
  </w:style>
  <w:style w:type="character" w:customStyle="1" w:styleId="ListLabel50">
    <w:name w:val="ListLabel 50"/>
    <w:qFormat/>
    <w:rPr>
      <w:rFonts w:cs="Courier New"/>
    </w:rPr>
  </w:style>
  <w:style w:type="character" w:customStyle="1" w:styleId="ListLabel51">
    <w:name w:val="ListLabel 51"/>
    <w:qFormat/>
    <w:rPr>
      <w:rFonts w:cs="Wingdings"/>
    </w:rPr>
  </w:style>
  <w:style w:type="character" w:customStyle="1" w:styleId="ListLabel52">
    <w:name w:val="ListLabel 52"/>
    <w:qFormat/>
    <w:rPr>
      <w:rFonts w:cs="Symbol"/>
    </w:rPr>
  </w:style>
  <w:style w:type="character" w:customStyle="1" w:styleId="ListLabel53">
    <w:name w:val="ListLabel 53"/>
    <w:qFormat/>
    <w:rPr>
      <w:rFonts w:cs="Courier New"/>
    </w:rPr>
  </w:style>
  <w:style w:type="character" w:customStyle="1" w:styleId="ListLabel54">
    <w:name w:val="ListLabel 54"/>
    <w:qFormat/>
    <w:rPr>
      <w:rFonts w:cs="Wingdings"/>
    </w:rPr>
  </w:style>
  <w:style w:type="character" w:customStyle="1" w:styleId="ListLabel55">
    <w:name w:val="ListLabel 55"/>
    <w:qFormat/>
    <w:rPr>
      <w:rFonts w:cs="Symbol"/>
    </w:rPr>
  </w:style>
  <w:style w:type="character" w:customStyle="1" w:styleId="ListLabel56">
    <w:name w:val="ListLabel 56"/>
    <w:qFormat/>
    <w:rPr>
      <w:rFonts w:cs="Courier New"/>
    </w:rPr>
  </w:style>
  <w:style w:type="character" w:customStyle="1" w:styleId="ListLabel57">
    <w:name w:val="ListLabel 57"/>
    <w:qFormat/>
    <w:rPr>
      <w:rFonts w:cs="Wingdings"/>
    </w:rPr>
  </w:style>
  <w:style w:type="character" w:customStyle="1" w:styleId="ListLabel58">
    <w:name w:val="ListLabel 58"/>
    <w:qFormat/>
    <w:rPr>
      <w:rFonts w:cs="Courier New"/>
    </w:rPr>
  </w:style>
  <w:style w:type="character" w:customStyle="1" w:styleId="ListLabel59">
    <w:name w:val="ListLabel 59"/>
    <w:qFormat/>
    <w:rPr>
      <w:rFonts w:cs="Wingdings"/>
    </w:rPr>
  </w:style>
  <w:style w:type="character" w:customStyle="1" w:styleId="ListLabel60">
    <w:name w:val="ListLabel 60"/>
    <w:qFormat/>
    <w:rPr>
      <w:rFonts w:cs="Symbol"/>
    </w:rPr>
  </w:style>
  <w:style w:type="character" w:customStyle="1" w:styleId="ListLabel61">
    <w:name w:val="ListLabel 61"/>
    <w:qFormat/>
    <w:rPr>
      <w:rFonts w:cs="Courier New"/>
    </w:rPr>
  </w:style>
  <w:style w:type="character" w:customStyle="1" w:styleId="ListLabel62">
    <w:name w:val="ListLabel 62"/>
    <w:qFormat/>
    <w:rPr>
      <w:rFonts w:cs="Wingdings"/>
    </w:rPr>
  </w:style>
  <w:style w:type="character" w:customStyle="1" w:styleId="ListLabel63">
    <w:name w:val="ListLabel 63"/>
    <w:qFormat/>
    <w:rPr>
      <w:rFonts w:cs="Symbol"/>
    </w:rPr>
  </w:style>
  <w:style w:type="character" w:customStyle="1" w:styleId="ListLabel64">
    <w:name w:val="ListLabel 64"/>
    <w:qFormat/>
    <w:rPr>
      <w:rFonts w:cs="Courier New"/>
    </w:rPr>
  </w:style>
  <w:style w:type="character" w:customStyle="1" w:styleId="ListLabel65">
    <w:name w:val="ListLabel 65"/>
    <w:qFormat/>
    <w:rPr>
      <w:rFonts w:cs="Wingdings"/>
    </w:rPr>
  </w:style>
  <w:style w:type="character" w:customStyle="1" w:styleId="ListLabel66">
    <w:name w:val="ListLabel 66"/>
    <w:qFormat/>
    <w:rPr>
      <w:rFonts w:cs="Courier New"/>
    </w:rPr>
  </w:style>
  <w:style w:type="character" w:customStyle="1" w:styleId="ListLabel67">
    <w:name w:val="ListLabel 67"/>
    <w:qFormat/>
    <w:rPr>
      <w:rFonts w:cs="Wingdings"/>
    </w:rPr>
  </w:style>
  <w:style w:type="character" w:customStyle="1" w:styleId="ListLabel68">
    <w:name w:val="ListLabel 68"/>
    <w:qFormat/>
    <w:rPr>
      <w:rFonts w:cs="Symbol"/>
    </w:rPr>
  </w:style>
  <w:style w:type="character" w:customStyle="1" w:styleId="ListLabel69">
    <w:name w:val="ListLabel 69"/>
    <w:qFormat/>
    <w:rPr>
      <w:rFonts w:cs="Courier New"/>
    </w:rPr>
  </w:style>
  <w:style w:type="character" w:customStyle="1" w:styleId="ListLabel70">
    <w:name w:val="ListLabel 70"/>
    <w:qFormat/>
    <w:rPr>
      <w:rFonts w:cs="Wingdings"/>
    </w:rPr>
  </w:style>
  <w:style w:type="character" w:customStyle="1" w:styleId="ListLabel71">
    <w:name w:val="ListLabel 71"/>
    <w:qFormat/>
    <w:rPr>
      <w:rFonts w:cs="Symbol"/>
    </w:rPr>
  </w:style>
  <w:style w:type="character" w:customStyle="1" w:styleId="ListLabel72">
    <w:name w:val="ListLabel 72"/>
    <w:qFormat/>
    <w:rPr>
      <w:rFonts w:cs="Courier New"/>
    </w:rPr>
  </w:style>
  <w:style w:type="character" w:customStyle="1" w:styleId="ListLabel73">
    <w:name w:val="ListLabel 73"/>
    <w:qFormat/>
    <w:rPr>
      <w:rFonts w:cs="Wingdings"/>
    </w:rPr>
  </w:style>
  <w:style w:type="character" w:customStyle="1" w:styleId="ListLabel74">
    <w:name w:val="ListLabel 74"/>
    <w:qFormat/>
    <w:rPr>
      <w:rFonts w:cs="Courier New"/>
    </w:rPr>
  </w:style>
  <w:style w:type="character" w:customStyle="1" w:styleId="ListLabel75">
    <w:name w:val="ListLabel 75"/>
    <w:qFormat/>
    <w:rPr>
      <w:rFonts w:cs="Wingdings"/>
    </w:rPr>
  </w:style>
  <w:style w:type="character" w:customStyle="1" w:styleId="ListLabel76">
    <w:name w:val="ListLabel 76"/>
    <w:qFormat/>
    <w:rPr>
      <w:rFonts w:cs="Symbol"/>
    </w:rPr>
  </w:style>
  <w:style w:type="character" w:customStyle="1" w:styleId="ListLabel77">
    <w:name w:val="ListLabel 77"/>
    <w:qFormat/>
    <w:rPr>
      <w:rFonts w:cs="Courier New"/>
    </w:rPr>
  </w:style>
  <w:style w:type="character" w:customStyle="1" w:styleId="ListLabel78">
    <w:name w:val="ListLabel 78"/>
    <w:qFormat/>
    <w:rPr>
      <w:rFonts w:cs="Wingdings"/>
    </w:rPr>
  </w:style>
  <w:style w:type="character" w:customStyle="1" w:styleId="ListLabel79">
    <w:name w:val="ListLabel 79"/>
    <w:qFormat/>
    <w:rPr>
      <w:rFonts w:cs="Symbol"/>
    </w:rPr>
  </w:style>
  <w:style w:type="character" w:customStyle="1" w:styleId="ListLabel80">
    <w:name w:val="ListLabel 80"/>
    <w:qFormat/>
    <w:rPr>
      <w:rFonts w:cs="Courier New"/>
    </w:rPr>
  </w:style>
  <w:style w:type="character" w:customStyle="1" w:styleId="ListLabel81">
    <w:name w:val="ListLabel 81"/>
    <w:qFormat/>
    <w:rPr>
      <w:rFonts w:cs="Wingdings"/>
    </w:rPr>
  </w:style>
  <w:style w:type="character" w:customStyle="1" w:styleId="ListLabel82">
    <w:name w:val="ListLabel 82"/>
    <w:qFormat/>
    <w:rPr>
      <w:rFonts w:cs="Times New Roman"/>
    </w:rPr>
  </w:style>
  <w:style w:type="character" w:customStyle="1" w:styleId="ListLabel83">
    <w:name w:val="ListLabel 83"/>
    <w:qFormat/>
    <w:rPr>
      <w:rFonts w:cs="Courier New"/>
    </w:rPr>
  </w:style>
  <w:style w:type="character" w:customStyle="1" w:styleId="ListLabel84">
    <w:name w:val="ListLabel 84"/>
    <w:qFormat/>
    <w:rPr>
      <w:rFonts w:cs="Wingdings"/>
    </w:rPr>
  </w:style>
  <w:style w:type="character" w:customStyle="1" w:styleId="ListLabel85">
    <w:name w:val="ListLabel 85"/>
    <w:qFormat/>
    <w:rPr>
      <w:rFonts w:cs="Symbol"/>
    </w:rPr>
  </w:style>
  <w:style w:type="character" w:customStyle="1" w:styleId="ListLabel86">
    <w:name w:val="ListLabel 86"/>
    <w:qFormat/>
    <w:rPr>
      <w:rFonts w:cs="Courier New"/>
    </w:rPr>
  </w:style>
  <w:style w:type="character" w:customStyle="1" w:styleId="ListLabel87">
    <w:name w:val="ListLabel 87"/>
    <w:qFormat/>
    <w:rPr>
      <w:rFonts w:cs="Wingdings"/>
    </w:rPr>
  </w:style>
  <w:style w:type="character" w:customStyle="1" w:styleId="ListLabel88">
    <w:name w:val="ListLabel 88"/>
    <w:qFormat/>
    <w:rPr>
      <w:rFonts w:cs="Symbol"/>
    </w:rPr>
  </w:style>
  <w:style w:type="character" w:customStyle="1" w:styleId="ListLabel89">
    <w:name w:val="ListLabel 89"/>
    <w:qFormat/>
    <w:rPr>
      <w:rFonts w:cs="Courier New"/>
    </w:rPr>
  </w:style>
  <w:style w:type="character" w:customStyle="1" w:styleId="ListLabel90">
    <w:name w:val="ListLabel 90"/>
    <w:qFormat/>
    <w:rPr>
      <w:rFonts w:cs="Wingdings"/>
    </w:rPr>
  </w:style>
  <w:style w:type="character" w:customStyle="1" w:styleId="ListLabel91">
    <w:name w:val="ListLabel 91"/>
    <w:qFormat/>
    <w:rPr>
      <w:rFonts w:cs="Courier New"/>
    </w:rPr>
  </w:style>
  <w:style w:type="character" w:customStyle="1" w:styleId="ListLabel92">
    <w:name w:val="ListLabel 92"/>
    <w:qFormat/>
    <w:rPr>
      <w:rFonts w:cs="Wingdings"/>
    </w:rPr>
  </w:style>
  <w:style w:type="character" w:customStyle="1" w:styleId="ListLabel93">
    <w:name w:val="ListLabel 93"/>
    <w:qFormat/>
    <w:rPr>
      <w:rFonts w:cs="Symbol"/>
    </w:rPr>
  </w:style>
  <w:style w:type="character" w:customStyle="1" w:styleId="ListLabel94">
    <w:name w:val="ListLabel 94"/>
    <w:qFormat/>
    <w:rPr>
      <w:rFonts w:cs="Courier New"/>
    </w:rPr>
  </w:style>
  <w:style w:type="character" w:customStyle="1" w:styleId="ListLabel95">
    <w:name w:val="ListLabel 95"/>
    <w:qFormat/>
    <w:rPr>
      <w:rFonts w:cs="Wingdings"/>
    </w:rPr>
  </w:style>
  <w:style w:type="character" w:customStyle="1" w:styleId="ListLabel96">
    <w:name w:val="ListLabel 96"/>
    <w:qFormat/>
    <w:rPr>
      <w:rFonts w:cs="Symbol"/>
    </w:rPr>
  </w:style>
  <w:style w:type="character" w:customStyle="1" w:styleId="ListLabel97">
    <w:name w:val="ListLabel 97"/>
    <w:qFormat/>
    <w:rPr>
      <w:rFonts w:cs="Courier New"/>
    </w:rPr>
  </w:style>
  <w:style w:type="character" w:customStyle="1" w:styleId="ListLabel98">
    <w:name w:val="ListLabel 98"/>
    <w:qFormat/>
    <w:rPr>
      <w:rFonts w:cs="Wingdings"/>
    </w:rPr>
  </w:style>
  <w:style w:type="character" w:customStyle="1" w:styleId="ListLabel99">
    <w:name w:val="ListLabel 99"/>
    <w:qFormat/>
    <w:rPr>
      <w:rFonts w:cs="Courier New"/>
    </w:rPr>
  </w:style>
  <w:style w:type="character" w:customStyle="1" w:styleId="ListLabel100">
    <w:name w:val="ListLabel 100"/>
    <w:qFormat/>
    <w:rPr>
      <w:rFonts w:cs="Wingdings"/>
    </w:rPr>
  </w:style>
  <w:style w:type="character" w:customStyle="1" w:styleId="ListLabel101">
    <w:name w:val="ListLabel 101"/>
    <w:qFormat/>
    <w:rPr>
      <w:rFonts w:cs="Symbol"/>
    </w:rPr>
  </w:style>
  <w:style w:type="character" w:customStyle="1" w:styleId="ListLabel102">
    <w:name w:val="ListLabel 102"/>
    <w:qFormat/>
    <w:rPr>
      <w:rFonts w:cs="Courier New"/>
    </w:rPr>
  </w:style>
  <w:style w:type="character" w:customStyle="1" w:styleId="ListLabel103">
    <w:name w:val="ListLabel 103"/>
    <w:qFormat/>
    <w:rPr>
      <w:rFonts w:cs="Wingdings"/>
    </w:rPr>
  </w:style>
  <w:style w:type="character" w:customStyle="1" w:styleId="ListLabel104">
    <w:name w:val="ListLabel 104"/>
    <w:qFormat/>
    <w:rPr>
      <w:rFonts w:cs="Symbol"/>
    </w:rPr>
  </w:style>
  <w:style w:type="character" w:customStyle="1" w:styleId="ListLabel105">
    <w:name w:val="ListLabel 105"/>
    <w:qFormat/>
    <w:rPr>
      <w:rFonts w:cs="Courier New"/>
    </w:rPr>
  </w:style>
  <w:style w:type="character" w:customStyle="1" w:styleId="ListLabel106">
    <w:name w:val="ListLabel 106"/>
    <w:qFormat/>
    <w:rPr>
      <w:rFonts w:cs="Wingdings"/>
    </w:rPr>
  </w:style>
  <w:style w:type="character" w:customStyle="1" w:styleId="ListLabel107">
    <w:name w:val="ListLabel 107"/>
    <w:qFormat/>
    <w:rPr>
      <w:rFonts w:cs="Courier New"/>
    </w:rPr>
  </w:style>
  <w:style w:type="character" w:customStyle="1" w:styleId="ListLabel108">
    <w:name w:val="ListLabel 108"/>
    <w:qFormat/>
    <w:rPr>
      <w:rFonts w:cs="Wingdings"/>
    </w:rPr>
  </w:style>
  <w:style w:type="character" w:customStyle="1" w:styleId="ListLabel109">
    <w:name w:val="ListLabel 109"/>
    <w:qFormat/>
    <w:rPr>
      <w:rFonts w:cs="Symbol"/>
    </w:rPr>
  </w:style>
  <w:style w:type="character" w:customStyle="1" w:styleId="ListLabel110">
    <w:name w:val="ListLabel 110"/>
    <w:qFormat/>
    <w:rPr>
      <w:rFonts w:cs="Courier New"/>
    </w:rPr>
  </w:style>
  <w:style w:type="character" w:customStyle="1" w:styleId="ListLabel111">
    <w:name w:val="ListLabel 111"/>
    <w:qFormat/>
    <w:rPr>
      <w:rFonts w:cs="Wingdings"/>
    </w:rPr>
  </w:style>
  <w:style w:type="character" w:customStyle="1" w:styleId="ListLabel112">
    <w:name w:val="ListLabel 112"/>
    <w:qFormat/>
    <w:rPr>
      <w:rFonts w:cs="Symbol"/>
    </w:rPr>
  </w:style>
  <w:style w:type="character" w:customStyle="1" w:styleId="ListLabel113">
    <w:name w:val="ListLabel 113"/>
    <w:qFormat/>
    <w:rPr>
      <w:rFonts w:cs="Courier New"/>
    </w:rPr>
  </w:style>
  <w:style w:type="character" w:customStyle="1" w:styleId="ListLabel114">
    <w:name w:val="ListLabel 114"/>
    <w:qFormat/>
    <w:rPr>
      <w:rFonts w:cs="Wingdings"/>
    </w:rPr>
  </w:style>
  <w:style w:type="character" w:customStyle="1" w:styleId="ListLabel115">
    <w:name w:val="ListLabel 115"/>
    <w:qFormat/>
    <w:rPr>
      <w:rFonts w:cs="Courier New"/>
    </w:rPr>
  </w:style>
  <w:style w:type="character" w:customStyle="1" w:styleId="ListLabel116">
    <w:name w:val="ListLabel 116"/>
    <w:qFormat/>
    <w:rPr>
      <w:rFonts w:cs="Wingdings"/>
    </w:rPr>
  </w:style>
  <w:style w:type="character" w:customStyle="1" w:styleId="ListLabel117">
    <w:name w:val="ListLabel 117"/>
    <w:qFormat/>
    <w:rPr>
      <w:rFonts w:cs="Symbol"/>
    </w:rPr>
  </w:style>
  <w:style w:type="character" w:customStyle="1" w:styleId="ListLabel118">
    <w:name w:val="ListLabel 118"/>
    <w:qFormat/>
    <w:rPr>
      <w:rFonts w:cs="Courier New"/>
    </w:rPr>
  </w:style>
  <w:style w:type="character" w:customStyle="1" w:styleId="ListLabel119">
    <w:name w:val="ListLabel 119"/>
    <w:qFormat/>
    <w:rPr>
      <w:rFonts w:cs="Wingdings"/>
    </w:rPr>
  </w:style>
  <w:style w:type="character" w:customStyle="1" w:styleId="ListLabel120">
    <w:name w:val="ListLabel 120"/>
    <w:qFormat/>
    <w:rPr>
      <w:rFonts w:cs="Symbol"/>
    </w:rPr>
  </w:style>
  <w:style w:type="character" w:customStyle="1" w:styleId="ListLabel121">
    <w:name w:val="ListLabel 121"/>
    <w:qFormat/>
    <w:rPr>
      <w:rFonts w:cs="Courier New"/>
    </w:rPr>
  </w:style>
  <w:style w:type="character" w:customStyle="1" w:styleId="ListLabel122">
    <w:name w:val="ListLabel 122"/>
    <w:qFormat/>
    <w:rPr>
      <w:rFonts w:cs="Wingdings"/>
    </w:rPr>
  </w:style>
  <w:style w:type="character" w:customStyle="1" w:styleId="ListLabel123">
    <w:name w:val="ListLabel 123"/>
    <w:qFormat/>
    <w:rPr>
      <w:rFonts w:cs="Courier New"/>
    </w:rPr>
  </w:style>
  <w:style w:type="character" w:customStyle="1" w:styleId="ListLabel124">
    <w:name w:val="ListLabel 124"/>
    <w:qFormat/>
    <w:rPr>
      <w:rFonts w:cs="Wingdings"/>
    </w:rPr>
  </w:style>
  <w:style w:type="character" w:customStyle="1" w:styleId="ListLabel125">
    <w:name w:val="ListLabel 125"/>
    <w:qFormat/>
    <w:rPr>
      <w:rFonts w:cs="Symbol"/>
    </w:rPr>
  </w:style>
  <w:style w:type="character" w:customStyle="1" w:styleId="ListLabel126">
    <w:name w:val="ListLabel 126"/>
    <w:qFormat/>
    <w:rPr>
      <w:rFonts w:cs="Courier New"/>
    </w:rPr>
  </w:style>
  <w:style w:type="character" w:customStyle="1" w:styleId="ListLabel127">
    <w:name w:val="ListLabel 127"/>
    <w:qFormat/>
    <w:rPr>
      <w:rFonts w:cs="Wingdings"/>
    </w:rPr>
  </w:style>
  <w:style w:type="character" w:customStyle="1" w:styleId="ListLabel128">
    <w:name w:val="ListLabel 128"/>
    <w:qFormat/>
    <w:rPr>
      <w:rFonts w:cs="Symbol"/>
    </w:rPr>
  </w:style>
  <w:style w:type="character" w:customStyle="1" w:styleId="ListLabel129">
    <w:name w:val="ListLabel 129"/>
    <w:qFormat/>
    <w:rPr>
      <w:rFonts w:cs="Courier New"/>
    </w:rPr>
  </w:style>
  <w:style w:type="character" w:customStyle="1" w:styleId="ListLabel130">
    <w:name w:val="ListLabel 130"/>
    <w:qFormat/>
    <w:rPr>
      <w:rFonts w:cs="Wingdings"/>
    </w:rPr>
  </w:style>
  <w:style w:type="character" w:customStyle="1" w:styleId="ListLabel131">
    <w:name w:val="ListLabel 131"/>
    <w:qFormat/>
    <w:rPr>
      <w:rFonts w:cs="Courier New"/>
    </w:rPr>
  </w:style>
  <w:style w:type="character" w:customStyle="1" w:styleId="ListLabel132">
    <w:name w:val="ListLabel 132"/>
    <w:qFormat/>
    <w:rPr>
      <w:rFonts w:cs="Wingdings"/>
    </w:rPr>
  </w:style>
  <w:style w:type="character" w:customStyle="1" w:styleId="ListLabel133">
    <w:name w:val="ListLabel 133"/>
    <w:qFormat/>
    <w:rPr>
      <w:rFonts w:cs="Symbol"/>
    </w:rPr>
  </w:style>
  <w:style w:type="character" w:customStyle="1" w:styleId="ListLabel134">
    <w:name w:val="ListLabel 134"/>
    <w:qFormat/>
    <w:rPr>
      <w:rFonts w:cs="Courier New"/>
    </w:rPr>
  </w:style>
  <w:style w:type="character" w:customStyle="1" w:styleId="ListLabel135">
    <w:name w:val="ListLabel 135"/>
    <w:qFormat/>
    <w:rPr>
      <w:rFonts w:cs="Wingdings"/>
    </w:rPr>
  </w:style>
  <w:style w:type="character" w:customStyle="1" w:styleId="ListLabel136">
    <w:name w:val="ListLabel 136"/>
    <w:qFormat/>
    <w:rPr>
      <w:rFonts w:cs="Symbol"/>
    </w:rPr>
  </w:style>
  <w:style w:type="character" w:customStyle="1" w:styleId="ListLabel137">
    <w:name w:val="ListLabel 137"/>
    <w:qFormat/>
    <w:rPr>
      <w:rFonts w:cs="Courier New"/>
    </w:rPr>
  </w:style>
  <w:style w:type="character" w:customStyle="1" w:styleId="ListLabel138">
    <w:name w:val="ListLabel 138"/>
    <w:qFormat/>
    <w:rPr>
      <w:rFonts w:cs="Wingdings"/>
    </w:rPr>
  </w:style>
  <w:style w:type="character" w:customStyle="1" w:styleId="ListLabel139">
    <w:name w:val="ListLabel 139"/>
    <w:qFormat/>
    <w:rPr>
      <w:rFonts w:cs="Courier New"/>
    </w:rPr>
  </w:style>
  <w:style w:type="character" w:customStyle="1" w:styleId="ListLabel140">
    <w:name w:val="ListLabel 140"/>
    <w:qFormat/>
    <w:rPr>
      <w:rFonts w:cs="Wingdings"/>
    </w:rPr>
  </w:style>
  <w:style w:type="character" w:customStyle="1" w:styleId="ListLabel141">
    <w:name w:val="ListLabel 141"/>
    <w:qFormat/>
    <w:rPr>
      <w:rFonts w:cs="Symbol"/>
    </w:rPr>
  </w:style>
  <w:style w:type="character" w:customStyle="1" w:styleId="ListLabel142">
    <w:name w:val="ListLabel 142"/>
    <w:qFormat/>
    <w:rPr>
      <w:rFonts w:cs="Courier New"/>
    </w:rPr>
  </w:style>
  <w:style w:type="character" w:customStyle="1" w:styleId="ListLabel143">
    <w:name w:val="ListLabel 143"/>
    <w:qFormat/>
    <w:rPr>
      <w:rFonts w:cs="Wingdings"/>
    </w:rPr>
  </w:style>
  <w:style w:type="character" w:customStyle="1" w:styleId="ListLabel144">
    <w:name w:val="ListLabel 144"/>
    <w:qFormat/>
    <w:rPr>
      <w:rFonts w:cs="Symbol"/>
    </w:rPr>
  </w:style>
  <w:style w:type="character" w:customStyle="1" w:styleId="ListLabel145">
    <w:name w:val="ListLabel 145"/>
    <w:qFormat/>
    <w:rPr>
      <w:rFonts w:cs="Courier New"/>
    </w:rPr>
  </w:style>
  <w:style w:type="character" w:customStyle="1" w:styleId="ListLabel146">
    <w:name w:val="ListLabel 146"/>
    <w:qFormat/>
    <w:rPr>
      <w:rFonts w:cs="Wingdings"/>
    </w:rPr>
  </w:style>
  <w:style w:type="character" w:customStyle="1" w:styleId="ListLabel147">
    <w:name w:val="ListLabel 147"/>
    <w:qFormat/>
    <w:rPr>
      <w:rFonts w:cs="Times New Roman"/>
    </w:rPr>
  </w:style>
  <w:style w:type="character" w:customStyle="1" w:styleId="ListLabel148">
    <w:name w:val="ListLabel 148"/>
    <w:qFormat/>
    <w:rPr>
      <w:rFonts w:cs="Courier New"/>
    </w:rPr>
  </w:style>
  <w:style w:type="character" w:customStyle="1" w:styleId="ListLabel149">
    <w:name w:val="ListLabel 149"/>
    <w:qFormat/>
    <w:rPr>
      <w:rFonts w:cs="Wingdings"/>
    </w:rPr>
  </w:style>
  <w:style w:type="character" w:customStyle="1" w:styleId="ListLabel150">
    <w:name w:val="ListLabel 150"/>
    <w:qFormat/>
    <w:rPr>
      <w:rFonts w:cs="Symbol"/>
    </w:rPr>
  </w:style>
  <w:style w:type="character" w:customStyle="1" w:styleId="ListLabel151">
    <w:name w:val="ListLabel 151"/>
    <w:qFormat/>
    <w:rPr>
      <w:rFonts w:cs="Courier New"/>
    </w:rPr>
  </w:style>
  <w:style w:type="character" w:customStyle="1" w:styleId="ListLabel152">
    <w:name w:val="ListLabel 152"/>
    <w:qFormat/>
    <w:rPr>
      <w:rFonts w:cs="Wingdings"/>
    </w:rPr>
  </w:style>
  <w:style w:type="character" w:customStyle="1" w:styleId="ListLabel153">
    <w:name w:val="ListLabel 153"/>
    <w:qFormat/>
    <w:rPr>
      <w:rFonts w:cs="Symbol"/>
    </w:rPr>
  </w:style>
  <w:style w:type="character" w:customStyle="1" w:styleId="ListLabel154">
    <w:name w:val="ListLabel 154"/>
    <w:qFormat/>
    <w:rPr>
      <w:rFonts w:cs="Courier New"/>
    </w:rPr>
  </w:style>
  <w:style w:type="character" w:customStyle="1" w:styleId="ListLabel155">
    <w:name w:val="ListLabel 155"/>
    <w:qFormat/>
    <w:rPr>
      <w:rFonts w:cs="Wingdings"/>
    </w:rPr>
  </w:style>
  <w:style w:type="character" w:customStyle="1" w:styleId="ListLabel156">
    <w:name w:val="ListLabel 156"/>
    <w:qFormat/>
    <w:rPr>
      <w:rFonts w:cs="Courier New"/>
    </w:rPr>
  </w:style>
  <w:style w:type="character" w:customStyle="1" w:styleId="ListLabel157">
    <w:name w:val="ListLabel 157"/>
    <w:qFormat/>
    <w:rPr>
      <w:rFonts w:cs="Wingdings"/>
    </w:rPr>
  </w:style>
  <w:style w:type="character" w:customStyle="1" w:styleId="ListLabel158">
    <w:name w:val="ListLabel 158"/>
    <w:qFormat/>
    <w:rPr>
      <w:rFonts w:cs="Symbol"/>
    </w:rPr>
  </w:style>
  <w:style w:type="character" w:customStyle="1" w:styleId="ListLabel159">
    <w:name w:val="ListLabel 159"/>
    <w:qFormat/>
    <w:rPr>
      <w:rFonts w:cs="Courier New"/>
    </w:rPr>
  </w:style>
  <w:style w:type="character" w:customStyle="1" w:styleId="ListLabel160">
    <w:name w:val="ListLabel 160"/>
    <w:qFormat/>
    <w:rPr>
      <w:rFonts w:cs="Wingdings"/>
    </w:rPr>
  </w:style>
  <w:style w:type="character" w:customStyle="1" w:styleId="ListLabel161">
    <w:name w:val="ListLabel 161"/>
    <w:qFormat/>
    <w:rPr>
      <w:rFonts w:cs="Symbol"/>
    </w:rPr>
  </w:style>
  <w:style w:type="character" w:customStyle="1" w:styleId="ListLabel162">
    <w:name w:val="ListLabel 162"/>
    <w:qFormat/>
    <w:rPr>
      <w:rFonts w:cs="Courier New"/>
    </w:rPr>
  </w:style>
  <w:style w:type="character" w:customStyle="1" w:styleId="ListLabel163">
    <w:name w:val="ListLabel 163"/>
    <w:qFormat/>
    <w:rPr>
      <w:rFonts w:cs="Wingdings"/>
    </w:rPr>
  </w:style>
  <w:style w:type="character" w:customStyle="1" w:styleId="ListLabel164">
    <w:name w:val="ListLabel 164"/>
    <w:qFormat/>
    <w:rPr>
      <w:rFonts w:cs="Courier New"/>
    </w:rPr>
  </w:style>
  <w:style w:type="character" w:customStyle="1" w:styleId="ListLabel165">
    <w:name w:val="ListLabel 165"/>
    <w:qFormat/>
    <w:rPr>
      <w:rFonts w:cs="Wingdings"/>
    </w:rPr>
  </w:style>
  <w:style w:type="character" w:customStyle="1" w:styleId="ListLabel166">
    <w:name w:val="ListLabel 166"/>
    <w:qFormat/>
    <w:rPr>
      <w:rFonts w:cs="Symbol"/>
    </w:rPr>
  </w:style>
  <w:style w:type="character" w:customStyle="1" w:styleId="ListLabel167">
    <w:name w:val="ListLabel 167"/>
    <w:qFormat/>
    <w:rPr>
      <w:rFonts w:cs="Courier New"/>
    </w:rPr>
  </w:style>
  <w:style w:type="character" w:customStyle="1" w:styleId="ListLabel168">
    <w:name w:val="ListLabel 168"/>
    <w:qFormat/>
    <w:rPr>
      <w:rFonts w:cs="Wingdings"/>
    </w:rPr>
  </w:style>
  <w:style w:type="character" w:customStyle="1" w:styleId="ListLabel169">
    <w:name w:val="ListLabel 169"/>
    <w:qFormat/>
    <w:rPr>
      <w:rFonts w:cs="Symbol"/>
    </w:rPr>
  </w:style>
  <w:style w:type="character" w:customStyle="1" w:styleId="ListLabel170">
    <w:name w:val="ListLabel 170"/>
    <w:qFormat/>
    <w:rPr>
      <w:rFonts w:cs="Courier New"/>
    </w:rPr>
  </w:style>
  <w:style w:type="character" w:customStyle="1" w:styleId="ListLabel171">
    <w:name w:val="ListLabel 171"/>
    <w:qFormat/>
    <w:rPr>
      <w:rFonts w:cs="Wingdings"/>
    </w:rPr>
  </w:style>
  <w:style w:type="character" w:customStyle="1" w:styleId="ListLabel172">
    <w:name w:val="ListLabel 172"/>
    <w:qFormat/>
    <w:rPr>
      <w:rFonts w:cs="Courier New"/>
    </w:rPr>
  </w:style>
  <w:style w:type="character" w:customStyle="1" w:styleId="ListLabel173">
    <w:name w:val="ListLabel 173"/>
    <w:qFormat/>
    <w:rPr>
      <w:rFonts w:cs="Wingdings"/>
    </w:rPr>
  </w:style>
  <w:style w:type="character" w:customStyle="1" w:styleId="ListLabel174">
    <w:name w:val="ListLabel 174"/>
    <w:qFormat/>
    <w:rPr>
      <w:rFonts w:cs="Symbol"/>
    </w:rPr>
  </w:style>
  <w:style w:type="character" w:customStyle="1" w:styleId="ListLabel175">
    <w:name w:val="ListLabel 175"/>
    <w:qFormat/>
    <w:rPr>
      <w:rFonts w:cs="Courier New"/>
    </w:rPr>
  </w:style>
  <w:style w:type="character" w:customStyle="1" w:styleId="ListLabel176">
    <w:name w:val="ListLabel 176"/>
    <w:qFormat/>
    <w:rPr>
      <w:rFonts w:cs="Wingdings"/>
    </w:rPr>
  </w:style>
  <w:style w:type="character" w:customStyle="1" w:styleId="ListLabel177">
    <w:name w:val="ListLabel 177"/>
    <w:qFormat/>
    <w:rPr>
      <w:rFonts w:cs="Symbol"/>
    </w:rPr>
  </w:style>
  <w:style w:type="character" w:customStyle="1" w:styleId="ListLabel178">
    <w:name w:val="ListLabel 178"/>
    <w:qFormat/>
    <w:rPr>
      <w:rFonts w:cs="Courier New"/>
    </w:rPr>
  </w:style>
  <w:style w:type="character" w:customStyle="1" w:styleId="ListLabel179">
    <w:name w:val="ListLabel 179"/>
    <w:qFormat/>
    <w:rPr>
      <w:rFonts w:cs="Wingdings"/>
    </w:rPr>
  </w:style>
  <w:style w:type="character" w:customStyle="1" w:styleId="ListLabel180">
    <w:name w:val="ListLabel 180"/>
    <w:qFormat/>
    <w:rPr>
      <w:rFonts w:cs="Courier New"/>
    </w:rPr>
  </w:style>
  <w:style w:type="character" w:customStyle="1" w:styleId="ListLabel181">
    <w:name w:val="ListLabel 181"/>
    <w:qFormat/>
    <w:rPr>
      <w:rFonts w:cs="Wingdings"/>
    </w:rPr>
  </w:style>
  <w:style w:type="character" w:customStyle="1" w:styleId="ListLabel182">
    <w:name w:val="ListLabel 182"/>
    <w:qFormat/>
    <w:rPr>
      <w:rFonts w:cs="Symbol"/>
    </w:rPr>
  </w:style>
  <w:style w:type="character" w:customStyle="1" w:styleId="ListLabel183">
    <w:name w:val="ListLabel 183"/>
    <w:qFormat/>
    <w:rPr>
      <w:rFonts w:cs="Courier New"/>
    </w:rPr>
  </w:style>
  <w:style w:type="character" w:customStyle="1" w:styleId="ListLabel184">
    <w:name w:val="ListLabel 184"/>
    <w:qFormat/>
    <w:rPr>
      <w:rFonts w:cs="Wingdings"/>
    </w:rPr>
  </w:style>
  <w:style w:type="character" w:customStyle="1" w:styleId="ListLabel185">
    <w:name w:val="ListLabel 185"/>
    <w:qFormat/>
    <w:rPr>
      <w:rFonts w:cs="Symbol"/>
    </w:rPr>
  </w:style>
  <w:style w:type="character" w:customStyle="1" w:styleId="ListLabel186">
    <w:name w:val="ListLabel 186"/>
    <w:qFormat/>
    <w:rPr>
      <w:rFonts w:cs="Courier New"/>
    </w:rPr>
  </w:style>
  <w:style w:type="character" w:customStyle="1" w:styleId="ListLabel187">
    <w:name w:val="ListLabel 187"/>
    <w:qFormat/>
    <w:rPr>
      <w:rFonts w:cs="Wingdings"/>
    </w:rPr>
  </w:style>
  <w:style w:type="character" w:customStyle="1" w:styleId="ListLabel188">
    <w:name w:val="ListLabel 188"/>
    <w:qFormat/>
    <w:rPr>
      <w:rFonts w:cs="Courier New"/>
    </w:rPr>
  </w:style>
  <w:style w:type="character" w:customStyle="1" w:styleId="ListLabel189">
    <w:name w:val="ListLabel 189"/>
    <w:qFormat/>
    <w:rPr>
      <w:rFonts w:cs="Wingdings"/>
    </w:rPr>
  </w:style>
  <w:style w:type="character" w:customStyle="1" w:styleId="ListLabel190">
    <w:name w:val="ListLabel 190"/>
    <w:qFormat/>
    <w:rPr>
      <w:rFonts w:cs="Symbol"/>
    </w:rPr>
  </w:style>
  <w:style w:type="character" w:customStyle="1" w:styleId="ListLabel191">
    <w:name w:val="ListLabel 191"/>
    <w:qFormat/>
    <w:rPr>
      <w:rFonts w:cs="Courier New"/>
    </w:rPr>
  </w:style>
  <w:style w:type="character" w:customStyle="1" w:styleId="ListLabel192">
    <w:name w:val="ListLabel 192"/>
    <w:qFormat/>
    <w:rPr>
      <w:rFonts w:cs="Wingdings"/>
    </w:rPr>
  </w:style>
  <w:style w:type="character" w:customStyle="1" w:styleId="ListLabel193">
    <w:name w:val="ListLabel 193"/>
    <w:qFormat/>
    <w:rPr>
      <w:rFonts w:cs="Symbol"/>
    </w:rPr>
  </w:style>
  <w:style w:type="character" w:customStyle="1" w:styleId="ListLabel194">
    <w:name w:val="ListLabel 194"/>
    <w:qFormat/>
    <w:rPr>
      <w:rFonts w:cs="Courier New"/>
    </w:rPr>
  </w:style>
  <w:style w:type="character" w:customStyle="1" w:styleId="ListLabel195">
    <w:name w:val="ListLabel 195"/>
    <w:qFormat/>
    <w:rPr>
      <w:rFonts w:cs="Wingdings"/>
    </w:rPr>
  </w:style>
  <w:style w:type="paragraph" w:customStyle="1" w:styleId="Nadpis">
    <w:name w:val="Nadpis"/>
    <w:basedOn w:val="Normln"/>
    <w:next w:val="Zkladntext"/>
    <w:qFormat/>
    <w:rsid w:val="000F7F97"/>
    <w:pPr>
      <w:keepNext/>
      <w:spacing w:before="240" w:after="120"/>
    </w:pPr>
    <w:rPr>
      <w:rFonts w:ascii="Liberation Sans" w:eastAsia="Microsoft YaHei" w:hAnsi="Liberation Sans" w:cs="Arial"/>
      <w:sz w:val="28"/>
      <w:szCs w:val="28"/>
    </w:rPr>
  </w:style>
  <w:style w:type="paragraph" w:styleId="Zkladntext">
    <w:name w:val="Body Text"/>
    <w:basedOn w:val="Normln"/>
    <w:rsid w:val="000F7F97"/>
    <w:pPr>
      <w:spacing w:before="280" w:after="140" w:line="288" w:lineRule="auto"/>
    </w:pPr>
  </w:style>
  <w:style w:type="paragraph" w:styleId="Seznam">
    <w:name w:val="List"/>
    <w:basedOn w:val="Zkladntext"/>
    <w:rsid w:val="000F7F97"/>
    <w:rPr>
      <w:rFonts w:cs="Arial"/>
    </w:rPr>
  </w:style>
  <w:style w:type="paragraph" w:styleId="Titulek">
    <w:name w:val="caption"/>
    <w:basedOn w:val="Normln"/>
    <w:qFormat/>
    <w:pPr>
      <w:suppressLineNumbers/>
      <w:spacing w:before="120" w:after="120"/>
    </w:pPr>
    <w:rPr>
      <w:rFonts w:cs="Arial"/>
      <w:i/>
      <w:iCs/>
    </w:rPr>
  </w:style>
  <w:style w:type="paragraph" w:customStyle="1" w:styleId="Rejstk">
    <w:name w:val="Rejstřík"/>
    <w:basedOn w:val="Normln"/>
    <w:qFormat/>
    <w:rsid w:val="000F7F97"/>
    <w:pPr>
      <w:suppressLineNumbers/>
    </w:pPr>
    <w:rPr>
      <w:rFonts w:cs="Arial"/>
    </w:rPr>
  </w:style>
  <w:style w:type="paragraph" w:customStyle="1" w:styleId="Nadpis11">
    <w:name w:val="Nadpis 11"/>
    <w:basedOn w:val="Normln"/>
    <w:link w:val="Nadpis1Char"/>
    <w:qFormat/>
    <w:rsid w:val="00CD0E55"/>
    <w:pPr>
      <w:keepNext/>
      <w:keepLines/>
      <w:spacing w:before="360" w:beforeAutospacing="0" w:after="100"/>
      <w:outlineLvl w:val="0"/>
    </w:pPr>
    <w:rPr>
      <w:rFonts w:asciiTheme="majorHAnsi" w:eastAsiaTheme="majorEastAsia" w:hAnsiTheme="majorHAnsi" w:cstheme="majorBidi"/>
      <w:b/>
      <w:bCs/>
      <w:color w:val="365F91" w:themeColor="accent1" w:themeShade="BF"/>
      <w:sz w:val="28"/>
      <w:szCs w:val="28"/>
    </w:rPr>
  </w:style>
  <w:style w:type="paragraph" w:customStyle="1" w:styleId="Titulek1">
    <w:name w:val="Titulek1"/>
    <w:basedOn w:val="Normln"/>
    <w:qFormat/>
    <w:rsid w:val="000F7F97"/>
    <w:pPr>
      <w:suppressLineNumbers/>
      <w:spacing w:before="120" w:after="120"/>
    </w:pPr>
    <w:rPr>
      <w:rFonts w:cs="Arial"/>
      <w:i/>
      <w:iCs/>
    </w:rPr>
  </w:style>
  <w:style w:type="paragraph" w:styleId="Normlnweb">
    <w:name w:val="Normal (Web)"/>
    <w:basedOn w:val="Normln"/>
    <w:qFormat/>
    <w:rsid w:val="00B63379"/>
  </w:style>
  <w:style w:type="paragraph" w:customStyle="1" w:styleId="Zkladntext21">
    <w:name w:val="Základní text 21"/>
    <w:basedOn w:val="Normln"/>
    <w:qFormat/>
    <w:rsid w:val="00D45CB0"/>
    <w:pPr>
      <w:jc w:val="both"/>
    </w:pPr>
    <w:rPr>
      <w:sz w:val="20"/>
      <w:szCs w:val="20"/>
      <w:lang w:eastAsia="ar-SA"/>
    </w:rPr>
  </w:style>
  <w:style w:type="paragraph" w:styleId="Rozloendokumentu">
    <w:name w:val="Document Map"/>
    <w:basedOn w:val="Normln"/>
    <w:semiHidden/>
    <w:qFormat/>
    <w:rsid w:val="007A2CB4"/>
    <w:pPr>
      <w:shd w:val="clear" w:color="auto" w:fill="000080"/>
    </w:pPr>
    <w:rPr>
      <w:rFonts w:cs="Tahoma"/>
      <w:sz w:val="20"/>
      <w:szCs w:val="20"/>
    </w:rPr>
  </w:style>
  <w:style w:type="paragraph" w:styleId="Odstavecseseznamem">
    <w:name w:val="List Paragraph"/>
    <w:basedOn w:val="Normln"/>
    <w:uiPriority w:val="34"/>
    <w:qFormat/>
    <w:rsid w:val="00D7285D"/>
    <w:pPr>
      <w:spacing w:before="280" w:after="280"/>
      <w:ind w:left="720"/>
      <w:contextualSpacing/>
    </w:pPr>
  </w:style>
  <w:style w:type="paragraph" w:styleId="Nzev">
    <w:name w:val="Title"/>
    <w:basedOn w:val="Normln"/>
    <w:link w:val="NzevChar"/>
    <w:qFormat/>
    <w:rsid w:val="00D7285D"/>
    <w:pPr>
      <w:pBdr>
        <w:bottom w:val="single" w:sz="8" w:space="4" w:color="4F81BD"/>
      </w:pBdr>
      <w:spacing w:before="280" w:after="300"/>
      <w:contextualSpacing/>
    </w:pPr>
    <w:rPr>
      <w:rFonts w:asciiTheme="majorHAnsi" w:eastAsiaTheme="majorEastAsia" w:hAnsiTheme="majorHAnsi" w:cstheme="majorBidi"/>
      <w:color w:val="17365D" w:themeColor="text2" w:themeShade="BF"/>
      <w:spacing w:val="5"/>
      <w:sz w:val="52"/>
      <w:szCs w:val="52"/>
    </w:rPr>
  </w:style>
  <w:style w:type="paragraph" w:styleId="Textkomente">
    <w:name w:val="annotation text"/>
    <w:basedOn w:val="Normln"/>
    <w:link w:val="TextkomenteChar"/>
    <w:semiHidden/>
    <w:unhideWhenUsed/>
    <w:qFormat/>
    <w:rsid w:val="00A3175C"/>
    <w:rPr>
      <w:sz w:val="20"/>
      <w:szCs w:val="20"/>
    </w:rPr>
  </w:style>
  <w:style w:type="paragraph" w:styleId="Pedmtkomente">
    <w:name w:val="annotation subject"/>
    <w:basedOn w:val="Textkomente"/>
    <w:link w:val="PedmtkomenteChar"/>
    <w:semiHidden/>
    <w:unhideWhenUsed/>
    <w:qFormat/>
    <w:rsid w:val="00A3175C"/>
    <w:rPr>
      <w:b/>
      <w:bCs/>
    </w:rPr>
  </w:style>
  <w:style w:type="paragraph" w:styleId="Textbubliny">
    <w:name w:val="Balloon Text"/>
    <w:basedOn w:val="Normln"/>
    <w:link w:val="TextbublinyChar"/>
    <w:semiHidden/>
    <w:unhideWhenUsed/>
    <w:qFormat/>
    <w:rsid w:val="00A3175C"/>
    <w:rPr>
      <w:rFonts w:ascii="Segoe UI" w:hAnsi="Segoe UI" w:cs="Segoe UI"/>
      <w:sz w:val="18"/>
      <w:szCs w:val="18"/>
    </w:rPr>
  </w:style>
  <w:style w:type="paragraph" w:customStyle="1" w:styleId="Textbody">
    <w:name w:val="Text body"/>
    <w:basedOn w:val="Normln"/>
    <w:qFormat/>
    <w:rsid w:val="004F46B2"/>
    <w:pPr>
      <w:spacing w:before="28" w:beforeAutospacing="0" w:after="140" w:afterAutospacing="0" w:line="288" w:lineRule="auto"/>
      <w:textAlignment w:val="baseline"/>
    </w:pPr>
    <w:rPr>
      <w:kern w:val="2"/>
    </w:rPr>
  </w:style>
  <w:style w:type="paragraph" w:styleId="Podnadpis">
    <w:name w:val="Subtitle"/>
    <w:basedOn w:val="Normln"/>
    <w:link w:val="PodnadpisChar"/>
    <w:qFormat/>
    <w:rsid w:val="004F46B2"/>
    <w:pPr>
      <w:keepNext/>
      <w:spacing w:before="240" w:beforeAutospacing="0" w:after="120" w:afterAutospacing="0"/>
      <w:jc w:val="center"/>
      <w:textAlignment w:val="baseline"/>
    </w:pPr>
    <w:rPr>
      <w:rFonts w:ascii="Liberation Sans" w:eastAsia="Microsoft YaHei" w:hAnsi="Liberation Sans" w:cs="Arial"/>
      <w:i/>
      <w:iCs/>
      <w:kern w:val="2"/>
      <w:sz w:val="28"/>
      <w:szCs w:val="28"/>
    </w:rPr>
  </w:style>
  <w:style w:type="paragraph" w:styleId="Vrazncitt">
    <w:name w:val="Intense Quote"/>
    <w:basedOn w:val="Normln"/>
    <w:next w:val="Normln"/>
    <w:link w:val="VrazncittChar"/>
    <w:uiPriority w:val="30"/>
    <w:qFormat/>
    <w:rsid w:val="004F46B2"/>
    <w:pPr>
      <w:widowControl w:val="0"/>
      <w:pBdr>
        <w:top w:val="single" w:sz="4" w:space="10" w:color="4F81BD"/>
        <w:bottom w:val="single" w:sz="4" w:space="10" w:color="4F81BD"/>
      </w:pBdr>
      <w:shd w:val="clear" w:color="auto" w:fill="auto"/>
      <w:spacing w:before="360" w:beforeAutospacing="0" w:after="360" w:afterAutospacing="0"/>
      <w:ind w:left="864" w:right="864"/>
      <w:jc w:val="center"/>
      <w:textAlignment w:val="baseline"/>
    </w:pPr>
    <w:rPr>
      <w:i/>
      <w:iCs/>
      <w:color w:val="4F81BD" w:themeColor="accent1"/>
      <w:kern w:val="2"/>
      <w:sz w:val="20"/>
      <w:szCs w:val="20"/>
    </w:rPr>
  </w:style>
  <w:style w:type="paragraph" w:styleId="Zhlav">
    <w:name w:val="header"/>
    <w:basedOn w:val="Normln"/>
    <w:link w:val="ZhlavChar"/>
    <w:unhideWhenUsed/>
    <w:rsid w:val="001D62F2"/>
    <w:pPr>
      <w:tabs>
        <w:tab w:val="center" w:pos="4536"/>
        <w:tab w:val="right" w:pos="9072"/>
      </w:tabs>
    </w:pPr>
  </w:style>
  <w:style w:type="character" w:customStyle="1" w:styleId="ZhlavChar">
    <w:name w:val="Záhlaví Char"/>
    <w:basedOn w:val="Standardnpsmoodstavce"/>
    <w:link w:val="Zhlav"/>
    <w:rsid w:val="001D62F2"/>
    <w:rPr>
      <w:color w:val="00000A"/>
      <w:sz w:val="24"/>
      <w:szCs w:val="24"/>
      <w:shd w:val="clear" w:color="auto" w:fill="FFFFFF"/>
    </w:rPr>
  </w:style>
  <w:style w:type="paragraph" w:styleId="Zpat">
    <w:name w:val="footer"/>
    <w:basedOn w:val="Normln"/>
    <w:link w:val="ZpatChar"/>
    <w:uiPriority w:val="99"/>
    <w:unhideWhenUsed/>
    <w:rsid w:val="001D62F2"/>
    <w:pPr>
      <w:tabs>
        <w:tab w:val="center" w:pos="4536"/>
        <w:tab w:val="right" w:pos="9072"/>
      </w:tabs>
    </w:pPr>
  </w:style>
  <w:style w:type="character" w:customStyle="1" w:styleId="ZpatChar">
    <w:name w:val="Zápatí Char"/>
    <w:basedOn w:val="Standardnpsmoodstavce"/>
    <w:link w:val="Zpat"/>
    <w:uiPriority w:val="99"/>
    <w:rsid w:val="001D62F2"/>
    <w:rPr>
      <w:color w:val="00000A"/>
      <w:sz w:val="24"/>
      <w:szCs w:val="24"/>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7777F1-9D1D-4DE4-BC3B-8743056FD2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3591</Words>
  <Characters>21190</Characters>
  <Application>Microsoft Office Word</Application>
  <DocSecurity>0</DocSecurity>
  <Lines>176</Lines>
  <Paragraphs>49</Paragraphs>
  <ScaleCrop>false</ScaleCrop>
  <HeadingPairs>
    <vt:vector size="2" baseType="variant">
      <vt:variant>
        <vt:lpstr>Název</vt:lpstr>
      </vt:variant>
      <vt:variant>
        <vt:i4>1</vt:i4>
      </vt:variant>
    </vt:vector>
  </HeadingPairs>
  <TitlesOfParts>
    <vt:vector size="1" baseType="lpstr">
      <vt:lpstr>Školní řád</vt:lpstr>
    </vt:vector>
  </TitlesOfParts>
  <Company>HP</Company>
  <LinksUpToDate>false</LinksUpToDate>
  <CharactersWithSpaces>24732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Školní řád</dc:title>
  <dc:subject/>
  <dc:creator>--</dc:creator>
  <dc:description/>
  <cp:lastModifiedBy>Skolka</cp:lastModifiedBy>
  <cp:revision>2</cp:revision>
  <cp:lastPrinted>2018-05-17T12:10:00Z</cp:lastPrinted>
  <dcterms:created xsi:type="dcterms:W3CDTF">2025-08-29T05:39:00Z</dcterms:created>
  <dcterms:modified xsi:type="dcterms:W3CDTF">2025-08-29T05:39:00Z</dcterms:modified>
  <dc:language>cs-CZ</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